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34BA4" w14:textId="2CA43AE4" w:rsidR="001A3163" w:rsidRDefault="00C43C80" w:rsidP="009E6852">
      <w:pPr>
        <w:spacing w:before="71"/>
        <w:ind w:left="3411" w:right="3349"/>
        <w:rPr>
          <w:sz w:val="19"/>
          <w:szCs w:val="19"/>
        </w:rPr>
      </w:pPr>
      <w:r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927165" wp14:editId="60607A3C">
                <wp:simplePos x="0" y="0"/>
                <wp:positionH relativeFrom="margin">
                  <wp:posOffset>1003300</wp:posOffset>
                </wp:positionH>
                <wp:positionV relativeFrom="paragraph">
                  <wp:posOffset>-317648</wp:posOffset>
                </wp:positionV>
                <wp:extent cx="4191000" cy="60562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056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303B8" w14:textId="03E593CF" w:rsidR="00D35999" w:rsidRDefault="00C43C80" w:rsidP="00614020">
                            <w:pPr>
                              <w:jc w:val="center"/>
                            </w:pPr>
                            <w:r>
                              <w:t>LISAN AL-ARAB</w:t>
                            </w:r>
                          </w:p>
                          <w:p w14:paraId="753268B5" w14:textId="4128A2BB" w:rsidR="009D3BE0" w:rsidRPr="00D35999" w:rsidRDefault="009D3BE0" w:rsidP="00D04CA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D3BE0">
                              <w:t>Vol.202</w:t>
                            </w:r>
                            <w:r w:rsidR="00D04CAF">
                              <w:t>3</w:t>
                            </w:r>
                            <w:r w:rsidRPr="009D3BE0">
                              <w:t xml:space="preserve">, </w:t>
                            </w:r>
                            <w:r w:rsidRPr="00D65C9B">
                              <w:rPr>
                                <w:b/>
                                <w:bCs/>
                              </w:rPr>
                              <w:t>pp</w:t>
                            </w:r>
                            <w:r w:rsidRPr="009D3BE0">
                              <w:t xml:space="preserve">. </w:t>
                            </w:r>
                            <w:r w:rsidR="00715FC3">
                              <w:rPr>
                                <w:rStyle w:val="Hyperlink"/>
                                <w:u w:val="none"/>
                              </w:rPr>
                              <w:t>1</w:t>
                            </w:r>
                            <w:r w:rsidR="004722F1">
                              <w:rPr>
                                <w:rStyle w:val="Hyperlink"/>
                                <w:u w:val="none"/>
                              </w:rPr>
                              <w:t>6</w:t>
                            </w:r>
                            <w:r w:rsidRPr="0080206D">
                              <w:rPr>
                                <w:rStyle w:val="Hyperlink"/>
                                <w:u w:val="none"/>
                              </w:rPr>
                              <w:t>–</w:t>
                            </w:r>
                            <w:r w:rsidR="00715FC3">
                              <w:rPr>
                                <w:rStyle w:val="Hyperlink"/>
                                <w:u w:val="none"/>
                              </w:rPr>
                              <w:t>21</w:t>
                            </w:r>
                          </w:p>
                          <w:p w14:paraId="3D423BCA" w14:textId="32A13031" w:rsidR="00D35999" w:rsidRPr="00D35999" w:rsidRDefault="00D35999" w:rsidP="00C43C80">
                            <w:pPr>
                              <w:jc w:val="center"/>
                            </w:pPr>
                            <w:r w:rsidRPr="00D35999">
                              <w:t xml:space="preserve">DOI: </w:t>
                            </w:r>
                            <w:proofErr w:type="spellStart"/>
                            <w:r w:rsidR="00A80A42">
                              <w:rPr>
                                <w:rStyle w:val="Hyperlink"/>
                                <w:u w:val="none"/>
                              </w:rPr>
                              <w:t>xxxxx</w:t>
                            </w:r>
                            <w:proofErr w:type="spellEnd"/>
                            <w:r w:rsidRPr="00A80A42">
                              <w:rPr>
                                <w:rStyle w:val="Hyperlink"/>
                                <w:u w:val="none"/>
                              </w:rPr>
                              <w:t>;</w:t>
                            </w:r>
                            <w:r w:rsidRPr="00D35999">
                              <w:t xml:space="preserve"> ISSN: </w:t>
                            </w:r>
                            <w:proofErr w:type="spellStart"/>
                            <w:r w:rsidR="0005398D"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27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pt;margin-top:-25pt;width:330pt;height:47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" filled="f" stroked="f">
                <v:textbox>
                  <w:txbxContent>
                    <w:p w14:paraId="188303B8" w14:textId="03E593CF" w:rsidR="00D35999" w:rsidRDefault="00C43C80" w:rsidP="00614020">
                      <w:pPr>
                        <w:jc w:val="center"/>
                      </w:pPr>
                      <w:r>
                        <w:t>LISAN AL-ARAB</w:t>
                      </w:r>
                    </w:p>
                    <w:p w14:paraId="753268B5" w14:textId="4128A2BB" w:rsidR="009D3BE0" w:rsidRPr="00D35999" w:rsidRDefault="009D3BE0" w:rsidP="00D04CAF">
                      <w:pPr>
                        <w:jc w:val="center"/>
                        <w:rPr>
                          <w:rtl/>
                        </w:rPr>
                      </w:pPr>
                      <w:r w:rsidRPr="009D3BE0">
                        <w:t>Vol.202</w:t>
                      </w:r>
                      <w:r w:rsidR="00D04CAF">
                        <w:t>3</w:t>
                      </w:r>
                      <w:r w:rsidRPr="009D3BE0">
                        <w:t xml:space="preserve">, </w:t>
                      </w:r>
                      <w:r w:rsidRPr="00D65C9B">
                        <w:rPr>
                          <w:b/>
                          <w:bCs/>
                        </w:rPr>
                        <w:t>pp</w:t>
                      </w:r>
                      <w:r w:rsidRPr="009D3BE0">
                        <w:t xml:space="preserve">. </w:t>
                      </w:r>
                      <w:r w:rsidR="00715FC3">
                        <w:rPr>
                          <w:rStyle w:val="Hyperlink"/>
                          <w:u w:val="none"/>
                        </w:rPr>
                        <w:t>1</w:t>
                      </w:r>
                      <w:r w:rsidR="004722F1">
                        <w:rPr>
                          <w:rStyle w:val="Hyperlink"/>
                          <w:u w:val="none"/>
                        </w:rPr>
                        <w:t>6</w:t>
                      </w:r>
                      <w:r w:rsidRPr="0080206D">
                        <w:rPr>
                          <w:rStyle w:val="Hyperlink"/>
                          <w:u w:val="none"/>
                        </w:rPr>
                        <w:t>–</w:t>
                      </w:r>
                      <w:r w:rsidR="00715FC3">
                        <w:rPr>
                          <w:rStyle w:val="Hyperlink"/>
                          <w:u w:val="none"/>
                        </w:rPr>
                        <w:t>21</w:t>
                      </w:r>
                    </w:p>
                    <w:p w14:paraId="3D423BCA" w14:textId="32A13031" w:rsidR="00D35999" w:rsidRPr="00D35999" w:rsidRDefault="00D35999" w:rsidP="00C43C80">
                      <w:pPr>
                        <w:jc w:val="center"/>
                      </w:pPr>
                      <w:r w:rsidRPr="00D35999">
                        <w:t xml:space="preserve">DOI: </w:t>
                      </w:r>
                      <w:proofErr w:type="spellStart"/>
                      <w:r w:rsidR="00A80A42">
                        <w:rPr>
                          <w:rStyle w:val="Hyperlink"/>
                          <w:u w:val="none"/>
                        </w:rPr>
                        <w:t>xxxxx</w:t>
                      </w:r>
                      <w:proofErr w:type="spellEnd"/>
                      <w:r w:rsidRPr="00A80A42">
                        <w:rPr>
                          <w:rStyle w:val="Hyperlink"/>
                          <w:u w:val="none"/>
                        </w:rPr>
                        <w:t>;</w:t>
                      </w:r>
                      <w:r w:rsidRPr="00D35999">
                        <w:t xml:space="preserve"> ISSN: </w:t>
                      </w:r>
                      <w:proofErr w:type="spellStart"/>
                      <w:r w:rsidR="0005398D"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624554" wp14:editId="0B77D721">
                <wp:simplePos x="0" y="0"/>
                <wp:positionH relativeFrom="column">
                  <wp:posOffset>5427921</wp:posOffset>
                </wp:positionH>
                <wp:positionV relativeFrom="paragraph">
                  <wp:posOffset>-435935</wp:posOffset>
                </wp:positionV>
                <wp:extent cx="882502" cy="82420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8242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B3083" w14:textId="77777777" w:rsidR="004A5938" w:rsidRPr="00800070" w:rsidRDefault="004A593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00070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EF95541" wp14:editId="308A8970">
                                  <wp:extent cx="674010" cy="67401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010" cy="67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4554" id="Text Box 8" o:spid="_x0000_s1027" type="#_x0000_t202" style="position:absolute;left:0;text-align:left;margin-left:427.4pt;margin-top:-34.35pt;width:69.5pt;height:6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" filled="f" stroked="f" strokeweight=".5pt">
                <v:textbox>
                  <w:txbxContent>
                    <w:p w14:paraId="614B3083" w14:textId="77777777" w:rsidR="004A5938" w:rsidRPr="00800070" w:rsidRDefault="004A593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00070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EF95541" wp14:editId="308A8970">
                            <wp:extent cx="674010" cy="67401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010" cy="674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  <w:szCs w:val="19"/>
        </w:rPr>
        <w:drawing>
          <wp:anchor distT="0" distB="0" distL="114300" distR="114300" simplePos="0" relativeHeight="251665408" behindDoc="1" locked="0" layoutInCell="1" allowOverlap="1" wp14:anchorId="73CAD10A" wp14:editId="5FE85F04">
            <wp:simplePos x="0" y="0"/>
            <wp:positionH relativeFrom="margin">
              <wp:posOffset>-90170</wp:posOffset>
            </wp:positionH>
            <wp:positionV relativeFrom="paragraph">
              <wp:posOffset>-339902</wp:posOffset>
            </wp:positionV>
            <wp:extent cx="1489318" cy="595424"/>
            <wp:effectExtent l="0" t="0" r="0" b="1905"/>
            <wp:wrapNone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318" cy="595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070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2519317" wp14:editId="52A404D2">
                <wp:simplePos x="0" y="0"/>
                <wp:positionH relativeFrom="page">
                  <wp:posOffset>483235</wp:posOffset>
                </wp:positionH>
                <wp:positionV relativeFrom="page">
                  <wp:posOffset>392430</wp:posOffset>
                </wp:positionV>
                <wp:extent cx="6630035" cy="0"/>
                <wp:effectExtent l="0" t="0" r="18415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035" cy="0"/>
                          <a:chOff x="737" y="-293"/>
                          <a:chExt cx="10441" cy="0"/>
                        </a:xfrm>
                      </wpg:grpSpPr>
                      <wps:wsp>
                        <wps:cNvPr id="11" name="Freeform 43"/>
                        <wps:cNvSpPr>
                          <a:spLocks/>
                        </wps:cNvSpPr>
                        <wps:spPr bwMode="auto">
                          <a:xfrm>
                            <a:off x="737" y="-293"/>
                            <a:ext cx="10441" cy="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41"/>
                              <a:gd name="T2" fmla="+- 0 11178 737"/>
                              <a:gd name="T3" fmla="*/ T2 w 10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1">
                                <a:moveTo>
                                  <a:pt x="0" y="0"/>
                                </a:moveTo>
                                <a:lnTo>
                                  <a:pt x="10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71CFD" id="Group 9" o:spid="_x0000_s1026" style="position:absolute;left:0;text-align:left;margin-left:38.05pt;margin-top:30.9pt;width:522.05pt;height:0;z-index:-251640832;mso-position-horizontal-relative:page;mso-position-vertical-relative:page" coordorigin="737,-293" coordsize="10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">
                <v:shape id="Freeform 43" o:spid="_x0000_s1027" style="position:absolute;left:737;top:-293;width:10441;height:0;visibility:visible;mso-wrap-style:square;v-text-anchor:top" coordsize="10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" path="m,l10441,e" filled="f" strokeweight="1pt">
                  <v:path arrowok="t" o:connecttype="custom" o:connectlocs="0,0;10441,0" o:connectangles="0,0"/>
                </v:shape>
                <w10:wrap anchorx="page" anchory="page"/>
              </v:group>
            </w:pict>
          </mc:Fallback>
        </mc:AlternateContent>
      </w:r>
      <w:r w:rsidR="00EE00BF">
        <w:rPr>
          <w:spacing w:val="-2"/>
          <w:sz w:val="16"/>
          <w:szCs w:val="16"/>
        </w:rPr>
        <w:t xml:space="preserve">                     </w:t>
      </w:r>
    </w:p>
    <w:p w14:paraId="3D49B290" w14:textId="51D6C2D9" w:rsidR="009E6852" w:rsidRDefault="00094B05" w:rsidP="009E6852">
      <w:pPr>
        <w:spacing w:before="71"/>
        <w:ind w:left="3411" w:right="3349"/>
        <w:rPr>
          <w:sz w:val="19"/>
          <w:szCs w:val="19"/>
        </w:rPr>
      </w:pPr>
      <w:r>
        <w:rPr>
          <w:rFonts w:asciiTheme="majorBidi" w:hAnsiTheme="majorBidi" w:cstheme="majorBidi"/>
        </w:rPr>
        <w:pict w14:anchorId="2CBEF4F1">
          <v:group id="_x0000_s2050" alt="" style="position:absolute;left:0;text-align:left;margin-left:37.45pt;margin-top:105pt;width:522.05pt;height:0;z-index:-251636736;mso-position-horizontal-relative:page;mso-position-vertical-relative:page" coordorigin="737,-293" coordsize="10441,0">
            <v:shape id="_x0000_s2051" alt="" style="position:absolute;left:737;top:-293;width:10441;height:0" coordorigin="737,-293" coordsize="10441,0" path="m737,-293r10441,e" filled="f" strokeweight="1.0544mm">
              <v:path arrowok="t"/>
            </v:shape>
            <w10:wrap anchorx="page" anchory="page"/>
          </v:group>
        </w:pict>
      </w:r>
    </w:p>
    <w:p w14:paraId="4F540BF0" w14:textId="0BC7430F" w:rsidR="001A3163" w:rsidRDefault="001A3163">
      <w:pPr>
        <w:spacing w:line="200" w:lineRule="exact"/>
      </w:pPr>
    </w:p>
    <w:p w14:paraId="309985A7" w14:textId="77777777" w:rsidR="004C6ED2" w:rsidRDefault="004C6ED2">
      <w:pPr>
        <w:spacing w:line="200" w:lineRule="exact"/>
        <w:sectPr w:rsidR="004C6ED2" w:rsidSect="005B3DE6">
          <w:footerReference w:type="default" r:id="rId11"/>
          <w:type w:val="continuous"/>
          <w:pgSz w:w="11920" w:h="15880"/>
          <w:pgMar w:top="1440" w:right="1080" w:bottom="1440" w:left="1080" w:header="0" w:footer="0" w:gutter="0"/>
          <w:cols w:space="358"/>
          <w:docGrid w:linePitch="272"/>
        </w:sectPr>
      </w:pPr>
    </w:p>
    <w:p w14:paraId="7A263890" w14:textId="0E70FDF1" w:rsidR="00104C11" w:rsidRDefault="0066256D" w:rsidP="00104C11">
      <w:pPr>
        <w:spacing w:before="43"/>
        <w:ind w:left="117"/>
        <w:rPr>
          <w:rFonts w:asciiTheme="majorBidi" w:eastAsia="Century" w:hAnsiTheme="majorBidi" w:cstheme="majorBidi"/>
          <w:w w:val="97"/>
          <w:sz w:val="24"/>
          <w:szCs w:val="24"/>
        </w:rPr>
      </w:pPr>
      <w:r>
        <w:rPr>
          <w:rFonts w:asciiTheme="majorBidi" w:eastAsia="Century" w:hAnsiTheme="majorBidi" w:cstheme="majorBidi"/>
          <w:w w:val="97"/>
          <w:sz w:val="24"/>
          <w:szCs w:val="24"/>
        </w:rPr>
        <w:t>Research title</w:t>
      </w:r>
    </w:p>
    <w:p w14:paraId="2754EFBD" w14:textId="0F370A4E" w:rsidR="00104C11" w:rsidRDefault="008C29F7" w:rsidP="0066256D">
      <w:pPr>
        <w:bidi/>
        <w:spacing w:before="43"/>
        <w:ind w:left="117"/>
        <w:rPr>
          <w:rFonts w:asciiTheme="majorBidi" w:eastAsia="Century" w:hAnsiTheme="majorBidi" w:cstheme="majorBidi"/>
          <w:w w:val="97"/>
          <w:sz w:val="32"/>
          <w:szCs w:val="32"/>
        </w:rPr>
      </w:pPr>
      <w:r>
        <w:rPr>
          <w:rFonts w:asciiTheme="majorBidi" w:eastAsia="Century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81539" wp14:editId="793014DB">
                <wp:simplePos x="0" y="0"/>
                <wp:positionH relativeFrom="column">
                  <wp:posOffset>40640</wp:posOffset>
                </wp:positionH>
                <wp:positionV relativeFrom="paragraph">
                  <wp:posOffset>377190</wp:posOffset>
                </wp:positionV>
                <wp:extent cx="6156960" cy="0"/>
                <wp:effectExtent l="0" t="0" r="34290" b="19050"/>
                <wp:wrapTopAndBottom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C040C" id="Straight Connector 5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29.7pt" to="48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" strokecolor="#4579b8 [3044]">
                <w10:wrap type="topAndBottom"/>
              </v:line>
            </w:pict>
          </mc:Fallback>
        </mc:AlternateContent>
      </w:r>
      <w:r w:rsidR="000C5109">
        <w:rPr>
          <w:rFonts w:asciiTheme="majorBidi" w:eastAsia="Century" w:hAnsiTheme="majorBidi" w:cstheme="majorBidi"/>
          <w:w w:val="97"/>
          <w:sz w:val="24"/>
          <w:szCs w:val="24"/>
        </w:rPr>
        <w:br w:type="column"/>
      </w:r>
      <w:r w:rsidR="0066256D">
        <w:rPr>
          <w:rFonts w:asciiTheme="majorBidi" w:eastAsia="Cambria" w:hAnsiTheme="majorBidi" w:hint="cs"/>
          <w:w w:val="107"/>
          <w:sz w:val="24"/>
          <w:szCs w:val="24"/>
          <w:rtl/>
        </w:rPr>
        <w:t>عنوان البحث</w:t>
      </w:r>
      <w:r w:rsidR="00104C11" w:rsidRPr="00104C11">
        <w:rPr>
          <w:rFonts w:asciiTheme="majorBidi" w:eastAsia="Cambria" w:hAnsiTheme="majorBidi" w:cstheme="majorBidi"/>
          <w:w w:val="107"/>
          <w:sz w:val="24"/>
          <w:szCs w:val="24"/>
        </w:rPr>
        <w:t xml:space="preserve"> </w:t>
      </w:r>
    </w:p>
    <w:p w14:paraId="58BD7292" w14:textId="77777777" w:rsidR="008C29F7" w:rsidRDefault="008C29F7">
      <w:pPr>
        <w:spacing w:line="220" w:lineRule="exact"/>
        <w:rPr>
          <w:sz w:val="22"/>
          <w:szCs w:val="22"/>
        </w:rPr>
      </w:pPr>
    </w:p>
    <w:p w14:paraId="38704102" w14:textId="77777777" w:rsidR="004C6ED2" w:rsidRDefault="004C6ED2">
      <w:pPr>
        <w:spacing w:line="220" w:lineRule="exact"/>
        <w:rPr>
          <w:sz w:val="22"/>
          <w:szCs w:val="22"/>
        </w:rPr>
        <w:sectPr w:rsidR="004C6ED2" w:rsidSect="004C6ED2">
          <w:type w:val="continuous"/>
          <w:pgSz w:w="11920" w:h="15880"/>
          <w:pgMar w:top="1440" w:right="1080" w:bottom="1440" w:left="1080" w:header="720" w:footer="720" w:gutter="0"/>
          <w:cols w:num="2" w:space="358"/>
          <w:docGrid w:linePitch="272"/>
        </w:sectPr>
      </w:pPr>
    </w:p>
    <w:p w14:paraId="7DC7A21B" w14:textId="23774BF9" w:rsidR="00E82E8F" w:rsidRDefault="00E82E8F" w:rsidP="00547F85">
      <w:pPr>
        <w:ind w:left="117"/>
        <w:rPr>
          <w:spacing w:val="-5"/>
        </w:rPr>
      </w:pPr>
    </w:p>
    <w:p w14:paraId="48585B5C" w14:textId="590F606C" w:rsidR="001A3163" w:rsidRPr="00F162CB" w:rsidRDefault="00547F85" w:rsidP="00547F85">
      <w:pPr>
        <w:ind w:left="117"/>
      </w:pPr>
      <w:r>
        <w:rPr>
          <w:spacing w:val="-5"/>
        </w:rPr>
        <w:t>Author</w:t>
      </w:r>
      <w:proofErr w:type="gramStart"/>
      <w:r w:rsidR="00DC1095" w:rsidRPr="00F162CB">
        <w:rPr>
          <w:position w:val="7"/>
        </w:rPr>
        <w:t>1</w:t>
      </w:r>
      <w:r w:rsidR="00DF5F20" w:rsidRPr="00F162CB">
        <w:rPr>
          <w:position w:val="7"/>
        </w:rPr>
        <w:t>,</w:t>
      </w:r>
      <w:r w:rsidR="00433C00" w:rsidRPr="00F162CB">
        <w:rPr>
          <w:position w:val="7"/>
        </w:rPr>
        <w:t>*</w:t>
      </w:r>
      <w:proofErr w:type="gramEnd"/>
      <w:r w:rsidR="009255C9" w:rsidRPr="00F162CB">
        <w:t>,</w:t>
      </w:r>
      <w:r w:rsidR="009255C9" w:rsidRPr="00F162CB">
        <w:rPr>
          <w:spacing w:val="-9"/>
        </w:rPr>
        <w:t xml:space="preserve"> </w:t>
      </w:r>
      <w:r>
        <w:rPr>
          <w:spacing w:val="-5"/>
        </w:rPr>
        <w:t>Author</w:t>
      </w:r>
      <w:r w:rsidR="00DC1095" w:rsidRPr="00F162CB">
        <w:rPr>
          <w:position w:val="7"/>
        </w:rPr>
        <w:t>2</w:t>
      </w:r>
      <w:r w:rsidR="00E03718" w:rsidRPr="00F162CB">
        <w:rPr>
          <w:position w:val="7"/>
        </w:rPr>
        <w:t xml:space="preserve"> </w:t>
      </w:r>
      <w:r w:rsidR="009255C9" w:rsidRPr="00F162CB">
        <w:t>,</w:t>
      </w:r>
      <w:r w:rsidR="009255C9" w:rsidRPr="00F162CB">
        <w:rPr>
          <w:spacing w:val="-9"/>
        </w:rPr>
        <w:t xml:space="preserve"> </w:t>
      </w:r>
      <w:r>
        <w:rPr>
          <w:spacing w:val="-9"/>
        </w:rPr>
        <w:t>Author</w:t>
      </w:r>
      <w:r w:rsidR="00DC1095" w:rsidRPr="00F162CB">
        <w:rPr>
          <w:position w:val="7"/>
        </w:rPr>
        <w:t>3</w:t>
      </w:r>
      <w:r w:rsidR="007B4F3D" w:rsidRPr="00F162CB">
        <w:rPr>
          <w:position w:val="7"/>
        </w:rPr>
        <w:t>,</w:t>
      </w:r>
      <w:r w:rsidR="008B6248" w:rsidRPr="00F162CB">
        <w:rPr>
          <w:position w:val="7"/>
        </w:rPr>
        <w:t xml:space="preserve"> </w:t>
      </w:r>
    </w:p>
    <w:p w14:paraId="628F638F" w14:textId="65FB14F0" w:rsidR="004421D3" w:rsidRDefault="009255C9" w:rsidP="004421D3">
      <w:pPr>
        <w:rPr>
          <w:i/>
          <w:iCs/>
          <w:w w:val="89"/>
        </w:rPr>
      </w:pPr>
      <w:r w:rsidRPr="00F162CB">
        <w:rPr>
          <w:i/>
          <w:iCs/>
          <w:w w:val="97"/>
          <w:position w:val="7"/>
        </w:rPr>
        <w:t>1</w:t>
      </w:r>
      <w:r w:rsidRPr="00F162CB">
        <w:rPr>
          <w:i/>
          <w:iCs/>
          <w:spacing w:val="-10"/>
          <w:position w:val="7"/>
        </w:rPr>
        <w:t xml:space="preserve"> </w:t>
      </w:r>
      <w:r w:rsidR="00DC1095" w:rsidRPr="00F162CB">
        <w:rPr>
          <w:i/>
          <w:iCs/>
          <w:w w:val="89"/>
        </w:rPr>
        <w:t xml:space="preserve">Electrical and Computer Engineering, </w:t>
      </w:r>
      <w:proofErr w:type="spellStart"/>
      <w:r w:rsidR="00DC1095" w:rsidRPr="00F162CB">
        <w:rPr>
          <w:i/>
          <w:iCs/>
          <w:w w:val="89"/>
        </w:rPr>
        <w:t>Altinbas</w:t>
      </w:r>
      <w:proofErr w:type="spellEnd"/>
      <w:r w:rsidR="00DC1095" w:rsidRPr="00F162CB">
        <w:rPr>
          <w:i/>
          <w:iCs/>
          <w:w w:val="89"/>
        </w:rPr>
        <w:t xml:space="preserve"> University, </w:t>
      </w:r>
    </w:p>
    <w:p w14:paraId="56CF1723" w14:textId="43FC21C0" w:rsidR="001A3163" w:rsidRPr="00F162CB" w:rsidRDefault="004421D3" w:rsidP="004421D3">
      <w:pPr>
        <w:rPr>
          <w:i/>
          <w:iCs/>
        </w:rPr>
      </w:pPr>
      <w:r>
        <w:rPr>
          <w:i/>
          <w:iCs/>
          <w:w w:val="89"/>
        </w:rPr>
        <w:t xml:space="preserve">   </w:t>
      </w:r>
      <w:r w:rsidR="00DC1095" w:rsidRPr="00F162CB">
        <w:rPr>
          <w:i/>
          <w:iCs/>
          <w:w w:val="89"/>
        </w:rPr>
        <w:t>Istanbul, 34000, Turkey</w:t>
      </w:r>
    </w:p>
    <w:p w14:paraId="61B78BE8" w14:textId="687AB313" w:rsidR="001A3163" w:rsidRPr="00F162CB" w:rsidRDefault="009255C9" w:rsidP="004421D3">
      <w:pPr>
        <w:spacing w:before="36"/>
        <w:rPr>
          <w:i/>
          <w:iCs/>
        </w:rPr>
      </w:pPr>
      <w:r w:rsidRPr="00F162CB">
        <w:rPr>
          <w:i/>
          <w:iCs/>
          <w:w w:val="97"/>
          <w:position w:val="7"/>
        </w:rPr>
        <w:t>2</w:t>
      </w:r>
      <w:r w:rsidRPr="00F162CB">
        <w:rPr>
          <w:i/>
          <w:iCs/>
          <w:spacing w:val="-10"/>
          <w:position w:val="7"/>
        </w:rPr>
        <w:t xml:space="preserve"> </w:t>
      </w:r>
      <w:r w:rsidR="00DC1095" w:rsidRPr="00F162CB">
        <w:rPr>
          <w:i/>
          <w:iCs/>
          <w:spacing w:val="-5"/>
          <w:w w:val="94"/>
        </w:rPr>
        <w:t>Modern University of Business and Science (MUBS), Lebanon</w:t>
      </w:r>
    </w:p>
    <w:p w14:paraId="36469453" w14:textId="12F67291" w:rsidR="004421D3" w:rsidRDefault="003C694E" w:rsidP="004421D3">
      <w:pPr>
        <w:spacing w:before="36"/>
        <w:rPr>
          <w:i/>
          <w:iCs/>
          <w:spacing w:val="-5"/>
          <w:w w:val="94"/>
        </w:rPr>
      </w:pPr>
      <w:r>
        <w:rPr>
          <w:rFonts w:hint="cs"/>
          <w:i/>
          <w:iCs/>
          <w:w w:val="97"/>
          <w:position w:val="7"/>
          <w:rtl/>
        </w:rPr>
        <w:t>3</w:t>
      </w:r>
      <w:r w:rsidR="00DC1095" w:rsidRPr="00F162CB">
        <w:rPr>
          <w:i/>
          <w:iCs/>
          <w:spacing w:val="-10"/>
          <w:position w:val="7"/>
        </w:rPr>
        <w:t xml:space="preserve"> </w:t>
      </w:r>
      <w:r w:rsidR="00DC1095" w:rsidRPr="00F162CB">
        <w:rPr>
          <w:i/>
          <w:iCs/>
          <w:spacing w:val="-5"/>
          <w:w w:val="94"/>
        </w:rPr>
        <w:t xml:space="preserve">Electronics and Communication Engineering Department, </w:t>
      </w:r>
    </w:p>
    <w:p w14:paraId="049E8A9E" w14:textId="5AA6603E" w:rsidR="004421D3" w:rsidRDefault="004421D3" w:rsidP="004421D3">
      <w:pPr>
        <w:spacing w:before="36"/>
        <w:rPr>
          <w:i/>
          <w:iCs/>
          <w:spacing w:val="-5"/>
          <w:w w:val="94"/>
        </w:rPr>
      </w:pPr>
      <w:r>
        <w:rPr>
          <w:i/>
          <w:iCs/>
          <w:spacing w:val="-5"/>
          <w:w w:val="94"/>
        </w:rPr>
        <w:t xml:space="preserve">   </w:t>
      </w:r>
      <w:r w:rsidR="00DC1095" w:rsidRPr="00F162CB">
        <w:rPr>
          <w:i/>
          <w:iCs/>
          <w:spacing w:val="-5"/>
          <w:w w:val="94"/>
        </w:rPr>
        <w:t xml:space="preserve">Maharishi </w:t>
      </w:r>
      <w:proofErr w:type="spellStart"/>
      <w:r w:rsidR="00DC1095" w:rsidRPr="00F162CB">
        <w:rPr>
          <w:i/>
          <w:iCs/>
          <w:spacing w:val="-5"/>
          <w:w w:val="94"/>
        </w:rPr>
        <w:t>Markandeshwar</w:t>
      </w:r>
      <w:proofErr w:type="spellEnd"/>
      <w:r w:rsidR="00DC1095" w:rsidRPr="00F162CB">
        <w:rPr>
          <w:i/>
          <w:iCs/>
          <w:spacing w:val="-5"/>
          <w:w w:val="94"/>
        </w:rPr>
        <w:t xml:space="preserve"> (Deemed to be University), </w:t>
      </w:r>
    </w:p>
    <w:p w14:paraId="0FC267CD" w14:textId="04ABC77A" w:rsidR="00E21C59" w:rsidRPr="00F162CB" w:rsidRDefault="004421D3" w:rsidP="00DC608C">
      <w:pPr>
        <w:spacing w:before="36"/>
        <w:rPr>
          <w:i/>
          <w:iCs/>
        </w:rPr>
      </w:pPr>
      <w:r>
        <w:rPr>
          <w:i/>
          <w:iCs/>
          <w:spacing w:val="-5"/>
          <w:w w:val="94"/>
        </w:rPr>
        <w:t xml:space="preserve">   </w:t>
      </w:r>
      <w:proofErr w:type="spellStart"/>
      <w:r w:rsidR="00DC608C">
        <w:rPr>
          <w:i/>
          <w:iCs/>
          <w:spacing w:val="-5"/>
          <w:w w:val="94"/>
        </w:rPr>
        <w:t>Mullana</w:t>
      </w:r>
      <w:proofErr w:type="spellEnd"/>
      <w:r w:rsidR="00DC608C">
        <w:rPr>
          <w:i/>
          <w:iCs/>
          <w:spacing w:val="-5"/>
          <w:w w:val="94"/>
        </w:rPr>
        <w:t>, Ambala, Ind</w:t>
      </w:r>
      <w:r w:rsidR="00127E10">
        <w:rPr>
          <w:rFonts w:asciiTheme="majorBidi" w:eastAsia="Century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20404DE8" wp14:editId="6E777C07">
                <wp:extent cx="6197600" cy="7620"/>
                <wp:effectExtent l="0" t="0" r="31750" b="30480"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5F6140" id="Straight Connector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" strokecolor="#4579b8 [3044]">
                <w10:wrap anchorx="page"/>
                <w10:anchorlock/>
              </v:line>
            </w:pict>
          </mc:Fallback>
        </mc:AlternateContent>
      </w:r>
      <w:r w:rsidR="000C5109">
        <w:rPr>
          <w:i/>
          <w:iCs/>
        </w:rPr>
        <w:br w:type="column"/>
      </w:r>
    </w:p>
    <w:p w14:paraId="59C4A477" w14:textId="3B7E91B6" w:rsidR="00F162CB" w:rsidRPr="00E21C59" w:rsidRDefault="00547F85" w:rsidP="00547F85">
      <w:pPr>
        <w:bidi/>
        <w:spacing w:before="36"/>
        <w:ind w:left="117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باحث</w:t>
      </w:r>
      <w:r w:rsidR="00F162CB" w:rsidRPr="00E21C59">
        <w:rPr>
          <w:b/>
          <w:bCs/>
          <w:rtl/>
        </w:rPr>
        <w:t xml:space="preserve"> </w:t>
      </w:r>
      <w:r w:rsidR="00F162CB" w:rsidRPr="00E21C59">
        <w:rPr>
          <w:b/>
          <w:bCs/>
          <w:vertAlign w:val="superscript"/>
          <w:rtl/>
        </w:rPr>
        <w:t>1، *</w:t>
      </w:r>
      <w:r w:rsidR="00F162CB" w:rsidRPr="00E21C59">
        <w:rPr>
          <w:b/>
          <w:bCs/>
          <w:rtl/>
        </w:rPr>
        <w:t xml:space="preserve">، </w:t>
      </w:r>
      <w:r>
        <w:rPr>
          <w:rFonts w:hint="cs"/>
          <w:b/>
          <w:bCs/>
          <w:rtl/>
        </w:rPr>
        <w:t>باحث</w:t>
      </w:r>
      <w:r w:rsidR="00F162CB" w:rsidRPr="00E21C59">
        <w:rPr>
          <w:b/>
          <w:bCs/>
          <w:rtl/>
        </w:rPr>
        <w:t xml:space="preserve"> </w:t>
      </w:r>
      <w:r w:rsidR="00F162CB" w:rsidRPr="00E21C59">
        <w:rPr>
          <w:b/>
          <w:bCs/>
          <w:vertAlign w:val="superscript"/>
          <w:rtl/>
        </w:rPr>
        <w:t>2</w:t>
      </w:r>
      <w:r w:rsidR="00F162CB" w:rsidRPr="00E21C59">
        <w:rPr>
          <w:b/>
          <w:bCs/>
          <w:rtl/>
        </w:rPr>
        <w:t xml:space="preserve">، </w:t>
      </w:r>
      <w:r>
        <w:rPr>
          <w:rFonts w:hint="cs"/>
          <w:b/>
          <w:bCs/>
          <w:rtl/>
        </w:rPr>
        <w:t>باحث</w:t>
      </w:r>
      <w:r w:rsidR="00F162CB" w:rsidRPr="00E21C59">
        <w:rPr>
          <w:b/>
          <w:bCs/>
          <w:rtl/>
        </w:rPr>
        <w:t xml:space="preserve"> </w:t>
      </w:r>
      <w:r w:rsidR="00F162CB" w:rsidRPr="00E21C59">
        <w:rPr>
          <w:b/>
          <w:bCs/>
          <w:vertAlign w:val="superscript"/>
          <w:rtl/>
        </w:rPr>
        <w:t>3</w:t>
      </w:r>
      <w:r w:rsidR="00F162CB" w:rsidRPr="00E21C59">
        <w:rPr>
          <w:b/>
          <w:bCs/>
          <w:rtl/>
        </w:rPr>
        <w:t>،</w:t>
      </w:r>
    </w:p>
    <w:p w14:paraId="09206A46" w14:textId="77777777" w:rsidR="00F162CB" w:rsidRPr="00E21C59" w:rsidRDefault="00F162CB" w:rsidP="00E21C59">
      <w:pPr>
        <w:bidi/>
        <w:spacing w:before="36"/>
        <w:ind w:left="117"/>
        <w:rPr>
          <w:rtl/>
          <w:lang w:bidi="ar-IQ"/>
        </w:rPr>
      </w:pPr>
      <w:r w:rsidRPr="00E21C59">
        <w:rPr>
          <w:vertAlign w:val="superscript"/>
        </w:rPr>
        <w:t xml:space="preserve">1 </w:t>
      </w:r>
      <w:r w:rsidRPr="00E21C59">
        <w:rPr>
          <w:rtl/>
        </w:rPr>
        <w:t>الهندسة الكهربائية وهندسة الحاسبات ، جامعة ألتينباس ، 34000 ، اسطنبول ، تركيا</w:t>
      </w:r>
    </w:p>
    <w:p w14:paraId="3B99AFAF" w14:textId="77777777" w:rsidR="00F162CB" w:rsidRPr="00E21C59" w:rsidRDefault="00F162CB" w:rsidP="00E21C59">
      <w:pPr>
        <w:bidi/>
        <w:spacing w:before="36"/>
        <w:ind w:left="117"/>
        <w:rPr>
          <w:rtl/>
          <w:lang w:bidi="ar-IQ"/>
        </w:rPr>
      </w:pPr>
      <w:r w:rsidRPr="00E21C59">
        <w:rPr>
          <w:vertAlign w:val="superscript"/>
        </w:rPr>
        <w:t xml:space="preserve">2 </w:t>
      </w:r>
      <w:r w:rsidRPr="00E21C59">
        <w:rPr>
          <w:vertAlign w:val="superscript"/>
          <w:rtl/>
        </w:rPr>
        <w:t>ا</w:t>
      </w:r>
      <w:r w:rsidRPr="00E21C59">
        <w:rPr>
          <w:rtl/>
        </w:rPr>
        <w:t>لجامعة الحديثة للأعمال والعلوم</w:t>
      </w:r>
      <w:r w:rsidRPr="00E21C59">
        <w:t xml:space="preserve"> (MUBS) </w:t>
      </w:r>
      <w:r w:rsidRPr="00E21C59">
        <w:rPr>
          <w:rtl/>
        </w:rPr>
        <w:t>، لبنان</w:t>
      </w:r>
    </w:p>
    <w:p w14:paraId="408C25AF" w14:textId="131033B7" w:rsidR="00F162CB" w:rsidRPr="00E21C59" w:rsidRDefault="00E21C59" w:rsidP="00E21C59">
      <w:pPr>
        <w:bidi/>
        <w:spacing w:before="36"/>
        <w:ind w:left="117"/>
      </w:pPr>
      <w:r w:rsidRPr="00E21C59">
        <w:rPr>
          <w:vertAlign w:val="superscript"/>
        </w:rPr>
        <w:t>3</w:t>
      </w:r>
      <w:r w:rsidR="00F162CB" w:rsidRPr="00E21C59">
        <w:t xml:space="preserve"> </w:t>
      </w:r>
      <w:r w:rsidR="00F162CB" w:rsidRPr="00E21C59">
        <w:rPr>
          <w:rtl/>
        </w:rPr>
        <w:t>قسم هندسة الإلكترونيات والاتصالات ، مهاريشي ماركانديشوار (تعتبر جامعة) ، مولانا ، أمبالا ، الهند</w:t>
      </w:r>
    </w:p>
    <w:p w14:paraId="4912BDDE" w14:textId="6F0ACF47" w:rsidR="00F162CB" w:rsidRPr="00973E3E" w:rsidRDefault="00F162CB" w:rsidP="00F162CB">
      <w:pPr>
        <w:spacing w:before="36"/>
        <w:ind w:left="117"/>
        <w:jc w:val="right"/>
        <w:rPr>
          <w:i/>
          <w:iCs/>
          <w:color w:val="EAF1DD" w:themeColor="accent3" w:themeTint="33"/>
        </w:rPr>
      </w:pPr>
    </w:p>
    <w:p w14:paraId="02525119" w14:textId="6BBAF8E2" w:rsidR="00F162CB" w:rsidRDefault="00F162CB" w:rsidP="00DC1095">
      <w:pPr>
        <w:spacing w:before="36"/>
        <w:ind w:left="117"/>
        <w:rPr>
          <w:i/>
          <w:iCs/>
        </w:rPr>
      </w:pPr>
    </w:p>
    <w:p w14:paraId="5113529A" w14:textId="77777777" w:rsidR="004C6ED2" w:rsidRDefault="004C6ED2" w:rsidP="005F3352">
      <w:pPr>
        <w:spacing w:before="36"/>
        <w:ind w:left="117"/>
        <w:rPr>
          <w:i/>
          <w:iCs/>
        </w:rPr>
        <w:sectPr w:rsidR="004C6ED2" w:rsidSect="004C6ED2">
          <w:type w:val="continuous"/>
          <w:pgSz w:w="11920" w:h="15880"/>
          <w:pgMar w:top="1440" w:right="1080" w:bottom="1440" w:left="1080" w:header="720" w:footer="720" w:gutter="0"/>
          <w:cols w:num="2" w:space="358"/>
          <w:docGrid w:linePitch="272"/>
        </w:sectPr>
      </w:pPr>
    </w:p>
    <w:p w14:paraId="597F21B1" w14:textId="32EA3E9F" w:rsidR="001A3163" w:rsidRDefault="001A3163">
      <w:pPr>
        <w:spacing w:line="140" w:lineRule="exact"/>
        <w:rPr>
          <w:sz w:val="14"/>
          <w:szCs w:val="14"/>
        </w:rPr>
      </w:pPr>
    </w:p>
    <w:p w14:paraId="5618801B" w14:textId="77777777" w:rsidR="00CE4CB7" w:rsidRDefault="00CE4CB7" w:rsidP="00DC1095">
      <w:pPr>
        <w:rPr>
          <w:rFonts w:eastAsia="Century"/>
          <w:b/>
          <w:bCs/>
          <w:spacing w:val="-20"/>
        </w:rPr>
        <w:sectPr w:rsidR="00CE4CB7" w:rsidSect="004A5938">
          <w:type w:val="continuous"/>
          <w:pgSz w:w="11920" w:h="15880"/>
          <w:pgMar w:top="1440" w:right="1080" w:bottom="1440" w:left="1080" w:header="720" w:footer="720" w:gutter="0"/>
          <w:cols w:space="358"/>
          <w:docGrid w:linePitch="272"/>
        </w:sectPr>
      </w:pPr>
    </w:p>
    <w:p w14:paraId="3BF61F5B" w14:textId="53E05357" w:rsidR="001A3163" w:rsidRPr="00DC1095" w:rsidRDefault="009255C9" w:rsidP="00DC1095">
      <w:pPr>
        <w:rPr>
          <w:rFonts w:ascii="Century" w:eastAsia="Century" w:hAnsi="Century" w:cs="Century"/>
          <w:b/>
          <w:bCs/>
        </w:rPr>
      </w:pPr>
      <w:r w:rsidRPr="00406FB5">
        <w:rPr>
          <w:rFonts w:eastAsia="Century"/>
          <w:b/>
          <w:bCs/>
          <w:spacing w:val="-20"/>
        </w:rPr>
        <w:t>A B S T R A C T</w:t>
      </w:r>
      <w:r w:rsidR="00754C3C" w:rsidRPr="00406FB5">
        <w:rPr>
          <w:rFonts w:ascii="Century" w:eastAsia="Century" w:hAnsi="Century" w:cs="Century"/>
          <w:b/>
          <w:bCs/>
        </w:rPr>
        <w:t xml:space="preserve"> </w:t>
      </w:r>
    </w:p>
    <w:p w14:paraId="6401E392" w14:textId="455BE1BA" w:rsidR="009D0EA6" w:rsidRPr="00D6324C" w:rsidRDefault="009D0EA6" w:rsidP="00A96206">
      <w:pPr>
        <w:pStyle w:val="BodyText"/>
        <w:ind w:firstLine="0"/>
      </w:pPr>
      <w:r w:rsidRPr="00D6324C">
        <w:t xml:space="preserve">This electronic document is a “live” template and already defines the components of your paper [title, text, heads, etc.] in its style sheet.  *CRITICAL:  Do Not Use Symbols, Special Characters, Footnotes, or Math in Paper Title or Abstract. </w:t>
      </w:r>
    </w:p>
    <w:p w14:paraId="402C40EF" w14:textId="6485738D" w:rsidR="00986E33" w:rsidRPr="00986E33" w:rsidRDefault="00234478" w:rsidP="00B672AF">
      <w:pPr>
        <w:pStyle w:val="BodyText"/>
        <w:bidi/>
        <w:ind w:firstLine="0"/>
        <w:rPr>
          <w:rFonts w:eastAsia="Century"/>
          <w:b/>
          <w:bCs/>
          <w:spacing w:val="-20"/>
        </w:rPr>
      </w:pPr>
      <w:r>
        <w:br w:type="column"/>
      </w:r>
      <w:r w:rsidR="00986E33" w:rsidRPr="00986E33">
        <w:rPr>
          <w:rFonts w:eastAsia="Century" w:hint="cs"/>
          <w:b/>
          <w:bCs/>
          <w:spacing w:val="-20"/>
          <w:rtl/>
        </w:rPr>
        <w:t xml:space="preserve">الخلاصة </w:t>
      </w:r>
    </w:p>
    <w:p w14:paraId="7D541962" w14:textId="49F6C00A" w:rsidR="00986E33" w:rsidRDefault="009D0EA6" w:rsidP="00095756">
      <w:pPr>
        <w:pStyle w:val="BodyText"/>
        <w:bidi/>
        <w:ind w:firstLine="0"/>
        <w:jc w:val="left"/>
      </w:pPr>
      <w:r>
        <w:rPr>
          <w:rStyle w:val="rynqvb"/>
          <w:rFonts w:hint="cs"/>
          <w:rtl/>
          <w:lang w:bidi="ar"/>
        </w:rPr>
        <w:t>هذا المستند الإلكتروني عبارة عن قالب "مباشر" ويحدد بالفعل مكونات ورقتك [العنوان ، والنص ، والرؤوس ، وما إلى ذلك] في ورقة الأنماط الخاصة به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lang w:bidi="ar"/>
        </w:rPr>
        <w:t xml:space="preserve">* </w:t>
      </w:r>
      <w:r>
        <w:rPr>
          <w:rStyle w:val="rynqvb"/>
          <w:rFonts w:hint="cs"/>
          <w:rtl/>
          <w:lang w:bidi="ar"/>
        </w:rPr>
        <w:t>هام: لا تستخدم الرموز أو الأحرف الخاصة أو الحواشي السفلية أو الرياضيات في عنوان الورقة أو الملخص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</w:p>
    <w:p w14:paraId="3138E93C" w14:textId="77777777" w:rsidR="00DC608C" w:rsidRDefault="00DC608C" w:rsidP="00B53A33">
      <w:pPr>
        <w:keepNext/>
        <w:keepLines/>
        <w:spacing w:after="130" w:line="251" w:lineRule="auto"/>
        <w:jc w:val="both"/>
        <w:outlineLvl w:val="0"/>
        <w:rPr>
          <w:rFonts w:ascii="Arial" w:eastAsia="Arial" w:hAnsi="Arial" w:cs="Arial"/>
          <w:color w:val="000000"/>
          <w:sz w:val="22"/>
        </w:rPr>
      </w:pPr>
    </w:p>
    <w:p w14:paraId="16925C9C" w14:textId="77777777" w:rsidR="00B53A33" w:rsidRDefault="00B53A33" w:rsidP="00B53A33">
      <w:pPr>
        <w:keepNext/>
        <w:keepLines/>
        <w:spacing w:after="130" w:line="251" w:lineRule="auto"/>
        <w:jc w:val="both"/>
        <w:outlineLvl w:val="0"/>
        <w:rPr>
          <w:rFonts w:ascii="Arial" w:eastAsia="Arial" w:hAnsi="Arial" w:cs="Arial"/>
          <w:color w:val="000000"/>
          <w:sz w:val="22"/>
        </w:rPr>
        <w:sectPr w:rsidR="00B53A33" w:rsidSect="00CE4CB7">
          <w:type w:val="continuous"/>
          <w:pgSz w:w="11920" w:h="15880"/>
          <w:pgMar w:top="1440" w:right="1080" w:bottom="1440" w:left="1080" w:header="720" w:footer="720" w:gutter="0"/>
          <w:cols w:num="2" w:space="358"/>
          <w:docGrid w:linePitch="272"/>
        </w:sectPr>
      </w:pPr>
    </w:p>
    <w:p w14:paraId="606D1476" w14:textId="199C9267" w:rsidR="002B7E24" w:rsidRDefault="00985312" w:rsidP="00985312">
      <w:pPr>
        <w:keepNext/>
        <w:keepLines/>
        <w:spacing w:after="130" w:line="251" w:lineRule="auto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Century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22F3420C" wp14:editId="2FA0AB95">
                <wp:extent cx="6197600" cy="6985"/>
                <wp:effectExtent l="0" t="0" r="31750" b="31115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935188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" strokecolor="#4579b8 [3044]">
                <w10:wrap anchorx="page"/>
                <w10:anchorlock/>
              </v:line>
            </w:pict>
          </mc:Fallback>
        </mc:AlternateContent>
      </w:r>
    </w:p>
    <w:p w14:paraId="6D06C6B4" w14:textId="77777777" w:rsidR="002B7E24" w:rsidRDefault="002B7E24" w:rsidP="002B7E24">
      <w:pPr>
        <w:keepNext/>
        <w:keepLines/>
        <w:spacing w:after="130" w:line="251" w:lineRule="auto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  <w:sectPr w:rsidR="002B7E24" w:rsidSect="006645B8">
          <w:headerReference w:type="default" r:id="rId12"/>
          <w:footerReference w:type="default" r:id="rId13"/>
          <w:type w:val="continuous"/>
          <w:pgSz w:w="11920" w:h="15880"/>
          <w:pgMar w:top="1440" w:right="1080" w:bottom="1440" w:left="1080" w:header="720" w:footer="720" w:gutter="0"/>
          <w:cols w:space="358"/>
          <w:docGrid w:linePitch="272"/>
        </w:sectPr>
      </w:pPr>
    </w:p>
    <w:tbl>
      <w:tblPr>
        <w:tblStyle w:val="TableGrid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3252"/>
        <w:gridCol w:w="3256"/>
      </w:tblGrid>
      <w:tr w:rsidR="00EF018A" w14:paraId="64C97D8B" w14:textId="77777777" w:rsidTr="000821FF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1D360" w14:textId="77777777" w:rsidR="00EF018A" w:rsidRDefault="00EF018A" w:rsidP="002041EF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Keywords</w:t>
            </w:r>
          </w:p>
          <w:p w14:paraId="0546EC00" w14:textId="78754777" w:rsidR="00EF018A" w:rsidRPr="00EB0448" w:rsidRDefault="00EF018A" w:rsidP="002041EF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الكلمات المفتاحي</w:t>
            </w:r>
            <w:r>
              <w:rPr>
                <w:rFonts w:hint="cs"/>
                <w:b/>
                <w:bCs/>
                <w:rtl/>
                <w:lang w:val="en-US" w:bidi="ar-IQ"/>
              </w:rPr>
              <w:t>ة</w:t>
            </w:r>
          </w:p>
        </w:tc>
      </w:tr>
      <w:tr w:rsidR="00EF018A" w14:paraId="140C1CB5" w14:textId="77777777" w:rsidTr="000821FF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BC61E" w14:textId="563BF486" w:rsidR="00EF018A" w:rsidRPr="003D4D47" w:rsidRDefault="00EF018A" w:rsidP="002041EF">
            <w:pPr>
              <w:pStyle w:val="BodyText"/>
              <w:ind w:firstLine="0"/>
              <w:jc w:val="center"/>
              <w:rPr>
                <w:lang w:val="en-US"/>
              </w:rPr>
            </w:pPr>
            <w:r w:rsidRPr="00CA1BF5">
              <w:rPr>
                <w:sz w:val="18"/>
                <w:szCs w:val="18"/>
                <w:lang w:val="en-US"/>
              </w:rPr>
              <w:t>Keyword1 , Keword2,Keyword3,Keyword4,Keyword5</w:t>
            </w:r>
          </w:p>
        </w:tc>
      </w:tr>
      <w:tr w:rsidR="00EF018A" w14:paraId="083F15AC" w14:textId="77777777" w:rsidTr="000821FF">
        <w:trPr>
          <w:jc w:val="center"/>
        </w:trPr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1D43D" w14:textId="553111B5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 w:rsidRPr="00EB0448">
              <w:rPr>
                <w:b/>
                <w:bCs/>
                <w:lang w:val="en-US"/>
              </w:rPr>
              <w:t>Received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7E1EE" w14:textId="568141B7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 w:rsidRPr="00EB0448">
              <w:rPr>
                <w:b/>
                <w:bCs/>
                <w:lang w:val="en-US"/>
              </w:rPr>
              <w:t>Accepted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34307" w14:textId="37C2F813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 w:rsidRPr="00EB0448">
              <w:rPr>
                <w:b/>
                <w:bCs/>
                <w:lang w:val="en-US"/>
              </w:rPr>
              <w:t>Published online</w:t>
            </w:r>
          </w:p>
        </w:tc>
      </w:tr>
      <w:tr w:rsidR="00EF018A" w14:paraId="5F8AF78A" w14:textId="77777777" w:rsidTr="002041EF">
        <w:trPr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20E233A9" w14:textId="7C856E13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 w:rsidRPr="00EB0448">
              <w:rPr>
                <w:rFonts w:hint="cs"/>
                <w:b/>
                <w:bCs/>
                <w:rtl/>
                <w:lang w:val="en-US" w:bidi="ar-IQ"/>
              </w:rPr>
              <w:t>استلام البحث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0E49F08" w14:textId="4F5B8615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 w:rsidRPr="00EB0448">
              <w:rPr>
                <w:rFonts w:hint="cs"/>
                <w:b/>
                <w:bCs/>
                <w:rtl/>
                <w:lang w:val="en-US" w:bidi="ar-IQ"/>
              </w:rPr>
              <w:t>قبول النشر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DB5B811" w14:textId="3CAB68B5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 w:rsidRPr="00EB0448">
              <w:rPr>
                <w:rFonts w:hint="cs"/>
                <w:b/>
                <w:bCs/>
                <w:rtl/>
                <w:lang w:val="en-US" w:bidi="ar-IQ"/>
              </w:rPr>
              <w:t>النشر الالكتروني</w:t>
            </w:r>
          </w:p>
        </w:tc>
      </w:tr>
      <w:tr w:rsidR="00EF018A" w14:paraId="132FA514" w14:textId="77777777" w:rsidTr="002041EF">
        <w:trPr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714741FF" w14:textId="07744C17" w:rsidR="00EF018A" w:rsidRDefault="00EF018A" w:rsidP="00EF018A">
            <w:pPr>
              <w:pStyle w:val="BodyTex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5/1/2022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5BBBDCF" w14:textId="7B3571AD" w:rsidR="00EF018A" w:rsidRDefault="00EF018A" w:rsidP="00EF018A">
            <w:pPr>
              <w:pStyle w:val="BodyTex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6/2/2022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E6D96E0" w14:textId="37102752" w:rsidR="00EF018A" w:rsidRDefault="00EF018A" w:rsidP="00EF018A">
            <w:pPr>
              <w:pStyle w:val="BodyTex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1/6/2022</w:t>
            </w:r>
          </w:p>
        </w:tc>
      </w:tr>
    </w:tbl>
    <w:p w14:paraId="2C2220E6" w14:textId="119CD9D2" w:rsidR="002B7E24" w:rsidRDefault="00985312" w:rsidP="008C76BB">
      <w:pPr>
        <w:pStyle w:val="BodyText"/>
        <w:ind w:firstLine="0"/>
        <w:sectPr w:rsidR="002B7E24" w:rsidSect="006645B8">
          <w:type w:val="continuous"/>
          <w:pgSz w:w="11920" w:h="15880"/>
          <w:pgMar w:top="1440" w:right="1080" w:bottom="1440" w:left="1080" w:header="720" w:footer="720" w:gutter="0"/>
          <w:cols w:space="358"/>
          <w:docGrid w:linePitch="272"/>
        </w:sectPr>
      </w:pPr>
      <w:r>
        <w:rPr>
          <w:rFonts w:asciiTheme="majorBidi" w:eastAsia="Century" w:hAnsiTheme="majorBidi" w:cstheme="majorBidi"/>
          <w:noProof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495CF5FA" wp14:editId="051BD3E8">
                <wp:extent cx="6197600" cy="6985"/>
                <wp:effectExtent l="0" t="0" r="31750" b="31115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AEC1DF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" strokecolor="#4579b8 [3044]">
                <w10:wrap anchorx="page"/>
                <w10:anchorlock/>
              </v:line>
            </w:pict>
          </mc:Fallback>
        </mc:AlternateContent>
      </w:r>
    </w:p>
    <w:p w14:paraId="281F8D66" w14:textId="77777777" w:rsidR="00076969" w:rsidRDefault="00076969" w:rsidP="00076969">
      <w:pPr>
        <w:keepNext/>
        <w:keepLines/>
        <w:numPr>
          <w:ilvl w:val="0"/>
          <w:numId w:val="2"/>
        </w:numPr>
        <w:bidi/>
        <w:spacing w:after="130" w:line="251" w:lineRule="auto"/>
        <w:ind w:left="312" w:hanging="320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Arial" w:hAnsiTheme="majorBidi" w:cstheme="majorBidi"/>
          <w:b/>
          <w:bCs/>
          <w:color w:val="000000"/>
          <w:sz w:val="22"/>
          <w:rtl/>
        </w:rPr>
        <w:t xml:space="preserve">مقدمة </w:t>
      </w:r>
    </w:p>
    <w:p w14:paraId="1AD3A3B0" w14:textId="1261C831" w:rsidR="008C76BB" w:rsidRPr="00770FB4" w:rsidRDefault="00076969" w:rsidP="00076969">
      <w:pPr>
        <w:keepNext/>
        <w:keepLines/>
        <w:bidi/>
        <w:spacing w:after="130" w:line="251" w:lineRule="auto"/>
        <w:ind w:left="-8"/>
        <w:jc w:val="both"/>
        <w:outlineLvl w:val="0"/>
        <w:rPr>
          <w:rFonts w:asciiTheme="majorBidi" w:eastAsia="Arial" w:hAnsiTheme="majorBidi" w:cstheme="majorBidi"/>
          <w:color w:val="000000"/>
          <w:sz w:val="22"/>
          <w:rtl/>
          <w:lang w:bidi="ar-IQ"/>
        </w:rPr>
      </w:pPr>
      <w:r w:rsidRPr="00770FB4">
        <w:rPr>
          <w:rFonts w:asciiTheme="majorBidi" w:eastAsia="Arial" w:hAnsiTheme="majorBidi" w:cstheme="majorBidi"/>
          <w:color w:val="000000"/>
          <w:sz w:val="22"/>
          <w:rtl/>
        </w:rPr>
        <w:t>يوفر هذا القالب للمؤلفين معظم مواصفات التنسيق اللازمة لإعداد النسخ الإلكترونية من أوراقهم. تم تحديد جميع مكونات الورق القياسية لثلاثة أسباب: (1) سهولة الاستخدام عند تنسيق الأوراق الفردية ، (2) الامتثال التلقائي للمتطلبات الإلكترونية التي تسهل الإنتاج المتزامن أو اللاحق للمنتجات الإلكترونية ، و (3) مطابقة الأسلوب طوال وقائع المؤتمر. الهوامش وتباعد الأسطر وأنماط الكتابة مضمنة ؛ يتم توفير أمثلة لأنماط الكتابة في جميع أنحاء هذا المستند ويتم تحديدها بخط مائل ، بين قوسين ، بعد المثال. لا يتم وصف بعض المكونات ، مثل المعادلات متعددة المستويات والرسومات والجداول ، على الرغم من توفير أنماط نص الجدول المختلفة. سيحتاج المنسق إلى إنشاء هذه المكونات ، مع دمج المعايير المعمول بها التالية</w:t>
      </w:r>
      <w:r w:rsidRPr="00770FB4">
        <w:rPr>
          <w:rFonts w:asciiTheme="majorBidi" w:eastAsia="Arial" w:hAnsiTheme="majorBidi" w:cstheme="majorBidi"/>
          <w:color w:val="000000"/>
          <w:sz w:val="22"/>
        </w:rPr>
        <w:t>.</w:t>
      </w:r>
    </w:p>
    <w:p w14:paraId="30E10613" w14:textId="1360B784" w:rsidR="00770FB4" w:rsidRDefault="00770FB4" w:rsidP="00F17BA8">
      <w:pPr>
        <w:pStyle w:val="BodyText"/>
        <w:numPr>
          <w:ilvl w:val="0"/>
          <w:numId w:val="2"/>
        </w:numPr>
        <w:bidi/>
        <w:jc w:val="left"/>
        <w:rPr>
          <w:lang w:bidi="ar-IQ"/>
        </w:rPr>
      </w:pPr>
      <w:r>
        <w:rPr>
          <w:rtl/>
          <w:lang w:bidi="ar-IQ"/>
        </w:rPr>
        <w:t>سهولة الاستخدام</w:t>
      </w:r>
    </w:p>
    <w:p w14:paraId="40579EEF" w14:textId="776FCAF7" w:rsidR="00770FB4" w:rsidRDefault="00770FB4" w:rsidP="00F17BA8">
      <w:pPr>
        <w:pStyle w:val="BodyText"/>
        <w:numPr>
          <w:ilvl w:val="1"/>
          <w:numId w:val="2"/>
        </w:numPr>
        <w:bidi/>
        <w:jc w:val="left"/>
        <w:rPr>
          <w:rtl/>
          <w:lang w:bidi="ar-IQ"/>
        </w:rPr>
      </w:pPr>
      <w:r>
        <w:rPr>
          <w:rtl/>
          <w:lang w:bidi="ar-IQ"/>
        </w:rPr>
        <w:t>اختيار قالب</w:t>
      </w:r>
    </w:p>
    <w:p w14:paraId="4407B776" w14:textId="77777777" w:rsidR="00F17BA8" w:rsidRDefault="00770FB4" w:rsidP="00F17BA8">
      <w:pPr>
        <w:pStyle w:val="BodyText"/>
        <w:bidi/>
        <w:ind w:firstLine="0"/>
        <w:jc w:val="left"/>
        <w:rPr>
          <w:rtl/>
          <w:lang w:bidi="ar-IQ"/>
        </w:rPr>
      </w:pPr>
      <w:r w:rsidRPr="00770FB4">
        <w:rPr>
          <w:rtl/>
          <w:lang w:bidi="ar-IQ"/>
        </w:rPr>
        <w:t xml:space="preserve">أولاً ، تأكد من أن لديك النموذج الصحيح لحجم الورق الخاص بك. تم تصميم هذا النموذج للإخراج على حجم ورق </w:t>
      </w:r>
      <w:r w:rsidRPr="00770FB4">
        <w:rPr>
          <w:lang w:bidi="ar-IQ"/>
        </w:rPr>
        <w:t>A4</w:t>
      </w:r>
      <w:r w:rsidRPr="00770FB4">
        <w:rPr>
          <w:rtl/>
          <w:lang w:bidi="ar-IQ"/>
        </w:rPr>
        <w:t xml:space="preserve">. إذا كنت تستخدم ورقًا بحجم </w:t>
      </w:r>
      <w:r w:rsidRPr="00770FB4">
        <w:rPr>
          <w:lang w:bidi="ar-IQ"/>
        </w:rPr>
        <w:t>letter</w:t>
      </w:r>
      <w:r w:rsidRPr="00770FB4">
        <w:rPr>
          <w:rtl/>
          <w:lang w:bidi="ar-IQ"/>
        </w:rPr>
        <w:t xml:space="preserve"> في الولايات المتحدة ، فيرجى إغلاق هذا الملف وتنزيل ملف </w:t>
      </w:r>
      <w:r w:rsidRPr="00770FB4">
        <w:rPr>
          <w:lang w:bidi="ar-IQ"/>
        </w:rPr>
        <w:t xml:space="preserve">Microsoft Word </w:t>
      </w:r>
      <w:r w:rsidRPr="00770FB4">
        <w:rPr>
          <w:rtl/>
          <w:lang w:bidi="ar-IQ"/>
        </w:rPr>
        <w:t xml:space="preserve">، </w:t>
      </w:r>
      <w:r w:rsidRPr="00770FB4">
        <w:rPr>
          <w:lang w:bidi="ar-IQ"/>
        </w:rPr>
        <w:t>Letter</w:t>
      </w:r>
      <w:r w:rsidRPr="00770FB4">
        <w:rPr>
          <w:rtl/>
          <w:lang w:bidi="ar-IQ"/>
        </w:rPr>
        <w:t>.</w:t>
      </w:r>
    </w:p>
    <w:p w14:paraId="1982B413" w14:textId="7342A4D5" w:rsidR="004D3F7A" w:rsidRDefault="004D3F7A" w:rsidP="00F17BA8">
      <w:pPr>
        <w:pStyle w:val="BodyText"/>
        <w:numPr>
          <w:ilvl w:val="1"/>
          <w:numId w:val="2"/>
        </w:numPr>
        <w:bidi/>
        <w:jc w:val="left"/>
        <w:rPr>
          <w:lang w:bidi="ar-IQ"/>
        </w:rPr>
      </w:pPr>
      <w:r>
        <w:rPr>
          <w:rtl/>
          <w:lang w:bidi="ar-IQ"/>
        </w:rPr>
        <w:t>المحافظة على سلامة المواصفات</w:t>
      </w:r>
    </w:p>
    <w:p w14:paraId="1A0164BB" w14:textId="4642F313" w:rsidR="004D3F7A" w:rsidRDefault="004D3F7A" w:rsidP="004D3F7A">
      <w:pPr>
        <w:pStyle w:val="BodyText"/>
        <w:bidi/>
        <w:ind w:firstLine="0"/>
        <w:jc w:val="left"/>
        <w:rPr>
          <w:rtl/>
          <w:lang w:bidi="ar-IQ"/>
        </w:rPr>
      </w:pPr>
      <w:r>
        <w:rPr>
          <w:rtl/>
          <w:lang w:bidi="ar-IQ"/>
        </w:rPr>
        <w:t>يستخدم القالب لتنسيق ورقتك وأسلوب النص. جميع الهوامش ، ومسافات الأسطر ، وخطوط النص موصوفة ؛ من فضلك لا تغيرهم. قد تلاحظ الخصوصيات. على سبيل المثال ، يقيس الهامش الرئيسي في هذا القالب نسبيًا أكثر من المعتاد. هذا القياس وغيره متعمد ، باستخدام المواصفات التي تتوقع أن تكون ورقتك جزءًا من الإجراءات بأكملها ، وليس كوثيقة مستقلة. يرجى عدم مراجعة أي من التعيينات الحالية.</w:t>
      </w:r>
    </w:p>
    <w:p w14:paraId="147E2A61" w14:textId="77777777" w:rsidR="00770FB4" w:rsidRDefault="00770FB4" w:rsidP="00770FB4">
      <w:pPr>
        <w:pStyle w:val="BodyText"/>
        <w:bidi/>
        <w:ind w:firstLine="0"/>
        <w:jc w:val="left"/>
        <w:rPr>
          <w:rtl/>
          <w:lang w:bidi="ar-IQ"/>
        </w:rPr>
      </w:pPr>
    </w:p>
    <w:p w14:paraId="488BF1B8" w14:textId="77777777" w:rsidR="004D3F7A" w:rsidRDefault="004D3F7A" w:rsidP="008B450E">
      <w:pPr>
        <w:pStyle w:val="BodyText"/>
        <w:numPr>
          <w:ilvl w:val="1"/>
          <w:numId w:val="2"/>
        </w:numPr>
        <w:bidi/>
        <w:rPr>
          <w:lang w:bidi="ar-IQ"/>
        </w:rPr>
      </w:pPr>
      <w:r>
        <w:rPr>
          <w:rtl/>
          <w:lang w:bidi="ar-IQ"/>
        </w:rPr>
        <w:t>جهز ورقتك قبل التصميم</w:t>
      </w:r>
    </w:p>
    <w:p w14:paraId="3BC501ED" w14:textId="77777777" w:rsidR="004D3F7A" w:rsidRDefault="004D3F7A" w:rsidP="00131E47">
      <w:pPr>
        <w:pStyle w:val="BodyText"/>
        <w:bidi/>
        <w:ind w:firstLine="0"/>
        <w:rPr>
          <w:lang w:bidi="ar-IQ"/>
        </w:rPr>
      </w:pPr>
      <w:r>
        <w:rPr>
          <w:rtl/>
          <w:lang w:bidi="ar-IQ"/>
        </w:rPr>
        <w:t>قبل أن تبدأ في تنسيق ورقتك ، اكتب المحتوى أولاً واحفظه كملف نصي منفصل. أكمل كل المحتوى والتحرير التنظيمي قبل التنسيق. يرجى ملاحظة الأقسام من أ إلى د أدناه للحصول على مزيد من المعلومات حول التدقيق اللغوي والإملائي والنحوي.</w:t>
      </w:r>
    </w:p>
    <w:p w14:paraId="69A50E76" w14:textId="0FE7B206" w:rsidR="004D3F7A" w:rsidRDefault="004D3F7A" w:rsidP="004D3F7A">
      <w:pPr>
        <w:pStyle w:val="BodyText"/>
        <w:bidi/>
        <w:ind w:firstLine="0"/>
        <w:jc w:val="left"/>
        <w:rPr>
          <w:rtl/>
          <w:lang w:bidi="ar-IQ"/>
        </w:rPr>
      </w:pPr>
      <w:r>
        <w:rPr>
          <w:rtl/>
          <w:lang w:bidi="ar-IQ"/>
        </w:rPr>
        <w:t>احتفظ بالملفات النصية والملفات الرسومية منفصلة حتى بعد تنسيق النص وتصميمه. لا تستخدم علامات الجدولة الثابتة ، وحصر استخدام الإرجاع الثابت في إرجاع واحد فقط في نهاية الفقرة. لا تضف أي نوع من ترقيم الصفحات في أي مكان في الورقة. لا ترقّم رؤوس النص - فالقالب سيفعل ذلك من أجلك.</w:t>
      </w:r>
    </w:p>
    <w:p w14:paraId="3E691136" w14:textId="77777777" w:rsidR="00131E47" w:rsidRDefault="00131E47" w:rsidP="00131E47">
      <w:pPr>
        <w:pStyle w:val="BodyText"/>
        <w:bidi/>
        <w:ind w:firstLine="0"/>
        <w:jc w:val="left"/>
        <w:rPr>
          <w:rtl/>
          <w:lang w:bidi="ar-IQ"/>
        </w:rPr>
      </w:pPr>
    </w:p>
    <w:p w14:paraId="60724652" w14:textId="370F7065" w:rsidR="00131E47" w:rsidRDefault="00131E47" w:rsidP="008B450E">
      <w:pPr>
        <w:pStyle w:val="BodyText"/>
        <w:numPr>
          <w:ilvl w:val="1"/>
          <w:numId w:val="2"/>
        </w:numPr>
        <w:bidi/>
        <w:rPr>
          <w:lang w:bidi="ar-IQ"/>
        </w:rPr>
      </w:pPr>
      <w:r>
        <w:rPr>
          <w:rtl/>
          <w:lang w:bidi="ar-IQ"/>
        </w:rPr>
        <w:t>الاختصارات والمختصرات</w:t>
      </w:r>
    </w:p>
    <w:p w14:paraId="1B0099F3" w14:textId="77777777" w:rsidR="00131E47" w:rsidRDefault="00131E47" w:rsidP="00131E47">
      <w:pPr>
        <w:pStyle w:val="BodyText"/>
        <w:bidi/>
        <w:ind w:firstLine="0"/>
        <w:rPr>
          <w:lang w:bidi="ar-IQ"/>
        </w:rPr>
      </w:pPr>
      <w:r>
        <w:rPr>
          <w:rtl/>
          <w:lang w:bidi="ar-IQ"/>
        </w:rPr>
        <w:t xml:space="preserve">حدد الاختصارات والمختصرات عند استخدامها لأول مرة في النص ، حتى بعد تحديدها في الملخص. لا يلزم تعريف الاختصارات مثل </w:t>
      </w:r>
      <w:r>
        <w:rPr>
          <w:lang w:bidi="ar-IQ"/>
        </w:rPr>
        <w:t>IEEE</w:t>
      </w:r>
      <w:r>
        <w:rPr>
          <w:rtl/>
          <w:lang w:bidi="ar-IQ"/>
        </w:rPr>
        <w:t xml:space="preserve"> و </w:t>
      </w:r>
      <w:r>
        <w:rPr>
          <w:lang w:bidi="ar-IQ"/>
        </w:rPr>
        <w:t>SI</w:t>
      </w:r>
      <w:r>
        <w:rPr>
          <w:rtl/>
          <w:lang w:bidi="ar-IQ"/>
        </w:rPr>
        <w:t xml:space="preserve"> و </w:t>
      </w:r>
      <w:r>
        <w:rPr>
          <w:lang w:bidi="ar-IQ"/>
        </w:rPr>
        <w:t>MKS</w:t>
      </w:r>
      <w:r>
        <w:rPr>
          <w:rtl/>
          <w:lang w:bidi="ar-IQ"/>
        </w:rPr>
        <w:t xml:space="preserve"> و </w:t>
      </w:r>
      <w:r>
        <w:rPr>
          <w:lang w:bidi="ar-IQ"/>
        </w:rPr>
        <w:t>CGS</w:t>
      </w:r>
      <w:r>
        <w:rPr>
          <w:rtl/>
          <w:lang w:bidi="ar-IQ"/>
        </w:rPr>
        <w:t xml:space="preserve"> و </w:t>
      </w:r>
      <w:proofErr w:type="spellStart"/>
      <w:r>
        <w:rPr>
          <w:lang w:bidi="ar-IQ"/>
        </w:rPr>
        <w:t>sc</w:t>
      </w:r>
      <w:proofErr w:type="spellEnd"/>
      <w:r>
        <w:rPr>
          <w:rtl/>
          <w:lang w:bidi="ar-IQ"/>
        </w:rPr>
        <w:t xml:space="preserve"> و </w:t>
      </w:r>
      <w:r>
        <w:rPr>
          <w:lang w:bidi="ar-IQ"/>
        </w:rPr>
        <w:t>dc</w:t>
      </w:r>
      <w:r>
        <w:rPr>
          <w:rtl/>
          <w:lang w:bidi="ar-IQ"/>
        </w:rPr>
        <w:t xml:space="preserve"> و </w:t>
      </w:r>
      <w:r>
        <w:rPr>
          <w:lang w:bidi="ar-IQ"/>
        </w:rPr>
        <w:t>rms</w:t>
      </w:r>
      <w:r>
        <w:rPr>
          <w:rtl/>
          <w:lang w:bidi="ar-IQ"/>
        </w:rPr>
        <w:t>. لا تستخدم الاختصارات في العنوان أو الرؤوس إلا إذا كانت حتمية.</w:t>
      </w:r>
    </w:p>
    <w:p w14:paraId="011EB0CF" w14:textId="524FB8BD" w:rsidR="00131E47" w:rsidRDefault="00131E47" w:rsidP="00F17BA8">
      <w:pPr>
        <w:pStyle w:val="BodyText"/>
        <w:numPr>
          <w:ilvl w:val="0"/>
          <w:numId w:val="2"/>
        </w:numPr>
        <w:bidi/>
        <w:rPr>
          <w:lang w:bidi="ar-IQ"/>
        </w:rPr>
      </w:pPr>
      <w:r>
        <w:rPr>
          <w:rtl/>
          <w:lang w:bidi="ar-IQ"/>
        </w:rPr>
        <w:t xml:space="preserve"> وحدات</w:t>
      </w:r>
    </w:p>
    <w:p w14:paraId="1171AB27" w14:textId="1EB638E8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>•</w:t>
      </w:r>
      <w:r>
        <w:rPr>
          <w:rFonts w:hint="cs"/>
          <w:rtl/>
          <w:lang w:bidi="ar-IQ"/>
        </w:rPr>
        <w:t xml:space="preserve"> </w:t>
      </w:r>
      <w:r>
        <w:rPr>
          <w:rtl/>
          <w:lang w:bidi="ar-IQ"/>
        </w:rPr>
        <w:t xml:space="preserve">استخدم إما </w:t>
      </w:r>
      <w:r>
        <w:rPr>
          <w:lang w:bidi="ar-IQ"/>
        </w:rPr>
        <w:t>SI (MKS)</w:t>
      </w:r>
      <w:r>
        <w:rPr>
          <w:rtl/>
          <w:lang w:bidi="ar-IQ"/>
        </w:rPr>
        <w:t xml:space="preserve"> أو </w:t>
      </w:r>
      <w:r>
        <w:rPr>
          <w:lang w:bidi="ar-IQ"/>
        </w:rPr>
        <w:t>CGS</w:t>
      </w:r>
      <w:r>
        <w:rPr>
          <w:rtl/>
          <w:lang w:bidi="ar-IQ"/>
        </w:rPr>
        <w:t xml:space="preserve"> كوحدات أولية. (يتم تشجيع وحدات </w:t>
      </w:r>
      <w:r>
        <w:rPr>
          <w:lang w:bidi="ar-IQ"/>
        </w:rPr>
        <w:t>SI</w:t>
      </w:r>
      <w:r>
        <w:rPr>
          <w:rtl/>
          <w:lang w:bidi="ar-IQ"/>
        </w:rPr>
        <w:t>.) يمكن استخدام الوحدات الإنجليزية كوحدات ثانوية (بين قوسين). قد يكون الاستثناء هو استخدام الوحدات الإنجليزية كمعرفات في التجارة ، مثل "محرك الأقراص 3.5 بوصة".</w:t>
      </w:r>
    </w:p>
    <w:p w14:paraId="50BFA241" w14:textId="77777777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 xml:space="preserve">• تجنب الجمع بين وحدات </w:t>
      </w:r>
      <w:r>
        <w:rPr>
          <w:lang w:bidi="ar-IQ"/>
        </w:rPr>
        <w:t>SI</w:t>
      </w:r>
      <w:r>
        <w:rPr>
          <w:rtl/>
          <w:lang w:bidi="ar-IQ"/>
        </w:rPr>
        <w:t xml:space="preserve"> و </w:t>
      </w:r>
      <w:r>
        <w:rPr>
          <w:lang w:bidi="ar-IQ"/>
        </w:rPr>
        <w:t>CGS</w:t>
      </w:r>
      <w:r>
        <w:rPr>
          <w:rtl/>
          <w:lang w:bidi="ar-IQ"/>
        </w:rPr>
        <w:t xml:space="preserve"> ، مثل التيار في الأمبير والمجال المغناطيسي في الأويرستد. هذا غالبًا ما يؤدي إلى الارتباك لأن المعادلات لا توازن في الأبعاد. إذا كان لا بد من استخدام وحدات مختلطة ، فاذكر بوضوح الوحدات لكل كمية تستخدمها في معادلة.</w:t>
      </w:r>
    </w:p>
    <w:p w14:paraId="62C06799" w14:textId="77777777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>• لا تخلط بين التهجئات الكاملة واختصارات الوحدات: "</w:t>
      </w:r>
      <w:r>
        <w:rPr>
          <w:lang w:bidi="ar-IQ"/>
        </w:rPr>
        <w:t>Wb / m2</w:t>
      </w:r>
      <w:r>
        <w:rPr>
          <w:rtl/>
          <w:lang w:bidi="ar-IQ"/>
        </w:rPr>
        <w:t>" أو "</w:t>
      </w:r>
      <w:proofErr w:type="spellStart"/>
      <w:r>
        <w:rPr>
          <w:lang w:bidi="ar-IQ"/>
        </w:rPr>
        <w:t>webers</w:t>
      </w:r>
      <w:proofErr w:type="spellEnd"/>
      <w:r>
        <w:rPr>
          <w:rtl/>
          <w:lang w:bidi="ar-IQ"/>
        </w:rPr>
        <w:t xml:space="preserve"> لكل متر مربع" ، وليس "</w:t>
      </w:r>
      <w:proofErr w:type="spellStart"/>
      <w:r>
        <w:rPr>
          <w:lang w:bidi="ar-IQ"/>
        </w:rPr>
        <w:t>webers</w:t>
      </w:r>
      <w:proofErr w:type="spellEnd"/>
      <w:r>
        <w:rPr>
          <w:lang w:bidi="ar-IQ"/>
        </w:rPr>
        <w:t xml:space="preserve"> / m2</w:t>
      </w:r>
      <w:r>
        <w:rPr>
          <w:rtl/>
          <w:lang w:bidi="ar-IQ"/>
        </w:rPr>
        <w:t xml:space="preserve">". اكتب الوحدات عند ظهورها في النص: ". . . عدد قليل من هنري "، وليس". . . عدد قليل من </w:t>
      </w:r>
      <w:r>
        <w:rPr>
          <w:lang w:bidi="ar-IQ"/>
        </w:rPr>
        <w:t>H</w:t>
      </w:r>
      <w:r>
        <w:rPr>
          <w:rtl/>
          <w:lang w:bidi="ar-IQ"/>
        </w:rPr>
        <w:t xml:space="preserve"> ".</w:t>
      </w:r>
    </w:p>
    <w:p w14:paraId="4D1B50BB" w14:textId="0A5341C9" w:rsidR="00131E47" w:rsidRDefault="00131E47" w:rsidP="00131E47">
      <w:pPr>
        <w:pStyle w:val="BodyText"/>
        <w:bidi/>
        <w:ind w:firstLine="0"/>
        <w:jc w:val="left"/>
        <w:rPr>
          <w:rtl/>
          <w:lang w:bidi="ar-IQ"/>
        </w:rPr>
      </w:pPr>
      <w:r>
        <w:rPr>
          <w:rtl/>
          <w:lang w:bidi="ar-IQ"/>
        </w:rPr>
        <w:t>• استخدم صفرًا قبل الفاصلة العشرية: "0.25" ، وليس ".25". استخدم "</w:t>
      </w:r>
      <w:r>
        <w:rPr>
          <w:lang w:bidi="ar-IQ"/>
        </w:rPr>
        <w:t>cm3</w:t>
      </w:r>
      <w:r>
        <w:rPr>
          <w:rtl/>
          <w:lang w:bidi="ar-IQ"/>
        </w:rPr>
        <w:t>" ، وليس "</w:t>
      </w:r>
      <w:r>
        <w:rPr>
          <w:lang w:bidi="ar-IQ"/>
        </w:rPr>
        <w:t>cc</w:t>
      </w:r>
      <w:r>
        <w:rPr>
          <w:rtl/>
          <w:lang w:bidi="ar-IQ"/>
        </w:rPr>
        <w:t>". (قائمة الرصاص)</w:t>
      </w:r>
    </w:p>
    <w:p w14:paraId="6388C98D" w14:textId="77777777" w:rsidR="00F17BA8" w:rsidRDefault="00F17BA8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</w:p>
    <w:p w14:paraId="24D24785" w14:textId="52C0D63E" w:rsidR="0085220E" w:rsidRDefault="0085220E" w:rsidP="008B450E">
      <w:pPr>
        <w:pStyle w:val="BodyText"/>
        <w:numPr>
          <w:ilvl w:val="0"/>
          <w:numId w:val="2"/>
        </w:numPr>
        <w:bidi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rtl/>
          <w:lang w:bidi="ar"/>
        </w:rPr>
        <w:t xml:space="preserve">بعض الأخطاء الشائعة </w:t>
      </w:r>
    </w:p>
    <w:p w14:paraId="78EB91B7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>•</w:t>
      </w:r>
      <w:r>
        <w:rPr>
          <w:rStyle w:val="rynqvb"/>
          <w:rFonts w:hint="cs"/>
          <w:rtl/>
          <w:lang w:bidi="ar"/>
        </w:rPr>
        <w:t xml:space="preserve"> </w:t>
      </w:r>
      <w:r>
        <w:rPr>
          <w:rStyle w:val="rynqvb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كلمة "بيانات" هي صيغة الجمع وليست المفرد</w:t>
      </w:r>
    </w:p>
    <w:p w14:paraId="389BDCBD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الرمز السفلي لنفاذية الفراغ 0 ، والثوابت العلمية الشائعة الأخرى ، هو صفر بتنسيق منخفض ، وليس حرفًا صغيرًا</w:t>
      </w:r>
    </w:p>
    <w:p w14:paraId="3EC76865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 xml:space="preserve"> "o". • </w:t>
      </w:r>
      <w:r>
        <w:rPr>
          <w:rStyle w:val="rynqvb"/>
          <w:rFonts w:hint="cs"/>
          <w:rtl/>
          <w:lang w:bidi="ar"/>
        </w:rPr>
        <w:t>في اللغة الإنجليزية الأمريكية ، توجد الفواصل ، والفواصل المنقوطة ، والنقاط ، وعلامات الاستفهام والتعجب داخل علامات الاقتباس فقط عند الاستشهاد بفكرة أو اسم كامل ، مثل العنوان أو الاقتباس الكامل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عند استخدام علامات التنصيص ، بدلاً من الخط الغامق أو المائل ، لتمييز كلمة أو عبارة ، يجب أن تظهر علامات الترقيم خارج علامات التنصيص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يتم وضع عبارة أو عبارة أصل في نهاية الجملة خارج قوس الإغلاق (مثل هذا)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lang w:bidi="ar"/>
        </w:rPr>
        <w:t>(</w:t>
      </w:r>
      <w:r>
        <w:rPr>
          <w:rStyle w:val="rynqvb"/>
          <w:rFonts w:hint="cs"/>
          <w:rtl/>
          <w:lang w:bidi="ar"/>
        </w:rPr>
        <w:t>يتم وضع الجملة بين قوسين</w:t>
      </w:r>
    </w:p>
    <w:p w14:paraId="6F57EA21" w14:textId="02FCC00A" w:rsidR="0085220E" w:rsidRDefault="0085220E" w:rsidP="0085220E">
      <w:pPr>
        <w:pStyle w:val="BodyText"/>
        <w:bidi/>
        <w:ind w:firstLine="0"/>
        <w:jc w:val="left"/>
        <w:rPr>
          <w:sz w:val="24"/>
          <w:szCs w:val="24"/>
          <w:rtl/>
          <w:lang w:bidi="ar-IQ"/>
        </w:rPr>
      </w:pPr>
      <w:r>
        <w:rPr>
          <w:rStyle w:val="rynqvb"/>
          <w:rFonts w:hint="cs"/>
          <w:lang w:bidi="ar"/>
        </w:rPr>
        <w:t xml:space="preserve">.) • </w:t>
      </w:r>
      <w:r>
        <w:rPr>
          <w:rStyle w:val="rynqvb"/>
          <w:rFonts w:hint="cs"/>
          <w:rtl/>
          <w:lang w:bidi="ar"/>
        </w:rPr>
        <w:t>الرسم البياني داخل الرسم البياني هو "داخلي" وليس "إدراج</w:t>
      </w:r>
      <w:r>
        <w:rPr>
          <w:rStyle w:val="rynqvb"/>
          <w:rFonts w:hint="cs"/>
          <w:lang w:bidi="ar"/>
        </w:rPr>
        <w:t>".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تُفضل الكلمة بدلاً من كلمة "بالتناوب" (ما لم تكن تعني حقًا شيئًا مناوبًا)</w:t>
      </w: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لا تستخدم كلمة "جوهريًا" لتعني "تقريبًا" أو "فعال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في عنوان ورقتك البحثية ، إذا كانت الكلمات "التي تستخدم" يمكن أن تحل محل كلمة "استخدام" بدقة ، فاكتب حرف</w:t>
      </w:r>
      <w:r>
        <w:rPr>
          <w:rStyle w:val="rynqvb"/>
          <w:rFonts w:hint="cs"/>
          <w:lang w:bidi="ar"/>
        </w:rPr>
        <w:t xml:space="preserve"> "u" </w:t>
      </w:r>
      <w:r>
        <w:rPr>
          <w:rStyle w:val="rynqvb"/>
          <w:rFonts w:hint="cs"/>
          <w:rtl/>
          <w:lang w:bidi="ar"/>
        </w:rPr>
        <w:t>؛</w:t>
      </w:r>
      <w:r>
        <w:rPr>
          <w:rStyle w:val="hwtze"/>
          <w:rFonts w:hint="cs"/>
          <w:rtl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إذا لم يكن الأمر كذلك ، فاستمر في استخدام الغلاف السفلي</w:t>
      </w: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كن على دراية بالمعاني المختلفة للكلمات المتجانسة "تؤثر" و "تأثير" و "مكمل" و "تكامل" و "حصيف" و "منفصل" و "رئيسي" و "مبدأ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لا تخلط بين "ضمني" و "استنتاج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البادئة</w:t>
      </w:r>
      <w:r>
        <w:rPr>
          <w:rStyle w:val="rynqvb"/>
          <w:rFonts w:hint="cs"/>
          <w:lang w:bidi="ar"/>
        </w:rPr>
        <w:t xml:space="preserve"> "non" </w:t>
      </w:r>
      <w:r>
        <w:rPr>
          <w:rStyle w:val="rynqvb"/>
          <w:rFonts w:hint="cs"/>
          <w:rtl/>
          <w:lang w:bidi="ar"/>
        </w:rPr>
        <w:t>ليست كلمة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يجب أن يتم ربطه بالكلمة التي يعدلها ، عادةً بدون واصلة</w:t>
      </w: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لا توجد فترة بعد</w:t>
      </w:r>
      <w:r>
        <w:rPr>
          <w:rStyle w:val="rynqvb"/>
          <w:rFonts w:hint="cs"/>
          <w:lang w:bidi="ar"/>
        </w:rPr>
        <w:t xml:space="preserve"> "et" </w:t>
      </w:r>
      <w:r>
        <w:rPr>
          <w:rStyle w:val="rynqvb"/>
          <w:rFonts w:hint="cs"/>
          <w:rtl/>
          <w:lang w:bidi="ar"/>
        </w:rPr>
        <w:t>في الاختصار اللاتيني "وآخرون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الاختصار "أي</w:t>
      </w:r>
      <w:r>
        <w:rPr>
          <w:rStyle w:val="rynqvb"/>
          <w:rFonts w:hint="cs"/>
          <w:lang w:bidi="ar"/>
        </w:rPr>
        <w:t>"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يعني "هذا هو" والاختصار "على سبيل المثال</w:t>
      </w:r>
      <w:r>
        <w:rPr>
          <w:rStyle w:val="rynqvb"/>
          <w:rFonts w:hint="cs"/>
          <w:lang w:bidi="ar"/>
        </w:rPr>
        <w:t>"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يعني "على سبيل المثال</w:t>
      </w:r>
      <w:r>
        <w:rPr>
          <w:rStyle w:val="rynqvb"/>
          <w:rFonts w:hint="cs"/>
          <w:lang w:bidi="ar"/>
        </w:rPr>
        <w:t xml:space="preserve">". </w:t>
      </w:r>
      <w:r>
        <w:rPr>
          <w:rStyle w:val="rynqvb"/>
          <w:rFonts w:hint="cs"/>
          <w:rtl/>
          <w:lang w:bidi="ar"/>
        </w:rPr>
        <w:t>إن دليل الأسلوب الممتاز لكتاب العلوم هو</w:t>
      </w:r>
      <w:r>
        <w:rPr>
          <w:rStyle w:val="rynqvb"/>
          <w:rFonts w:hint="cs"/>
          <w:lang w:bidi="ar"/>
        </w:rPr>
        <w:t xml:space="preserve"> [</w:t>
      </w:r>
      <w:r>
        <w:rPr>
          <w:rStyle w:val="rynqvb"/>
          <w:rFonts w:hint="cs"/>
          <w:rtl/>
          <w:lang w:bidi="ar"/>
        </w:rPr>
        <w:t>7</w:t>
      </w:r>
      <w:r>
        <w:rPr>
          <w:rStyle w:val="rynqvb"/>
          <w:rFonts w:hint="cs"/>
          <w:lang w:bidi="ar"/>
        </w:rPr>
        <w:t>].</w:t>
      </w:r>
    </w:p>
    <w:p w14:paraId="671D7B70" w14:textId="77777777" w:rsidR="0085220E" w:rsidRDefault="0085220E" w:rsidP="0085220E">
      <w:pPr>
        <w:pStyle w:val="BodyText"/>
        <w:bidi/>
        <w:ind w:firstLine="0"/>
        <w:jc w:val="left"/>
        <w:rPr>
          <w:sz w:val="24"/>
          <w:szCs w:val="24"/>
          <w:rtl/>
          <w:lang w:bidi="ar-IQ"/>
        </w:rPr>
      </w:pPr>
    </w:p>
    <w:p w14:paraId="546C310B" w14:textId="51A93A0A" w:rsidR="0085220E" w:rsidRDefault="0085220E" w:rsidP="0085220E">
      <w:pPr>
        <w:pStyle w:val="BodyText"/>
        <w:numPr>
          <w:ilvl w:val="0"/>
          <w:numId w:val="2"/>
        </w:numPr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rtl/>
          <w:lang w:bidi="ar"/>
        </w:rPr>
        <w:t xml:space="preserve">استخدام النموذج </w:t>
      </w:r>
    </w:p>
    <w:p w14:paraId="6424694C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rtl/>
          <w:lang w:bidi="ar"/>
        </w:rPr>
        <w:t>بعد اكتمال تحرير النص ، يصبح الورق جاهزًا للقالب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قم بتكرار ملف القالب باستخدام الأمر</w:t>
      </w:r>
      <w:r>
        <w:rPr>
          <w:rStyle w:val="rynqvb"/>
          <w:rFonts w:hint="cs"/>
          <w:lang w:bidi="ar"/>
        </w:rPr>
        <w:t xml:space="preserve"> Save As </w:t>
      </w:r>
      <w:r>
        <w:rPr>
          <w:rStyle w:val="rynqvb"/>
          <w:rFonts w:hint="cs"/>
          <w:rtl/>
          <w:lang w:bidi="ar"/>
        </w:rPr>
        <w:t>، واستخدم اصطلاح التسمية الذي حدده مؤتمرك لاسم ورقتك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في هذا الملف الذي تم إنشاؤه حديثًا ، قم بتمييز جميع المحتويات واستورد ملفك النصي المعد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أنت الآن جاهز لتصميم ورقتك ؛</w:t>
      </w:r>
      <w:r>
        <w:rPr>
          <w:rStyle w:val="hwtze"/>
          <w:rFonts w:hint="cs"/>
          <w:rtl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استخدم نافذة التمرير لأسفل على يسار شريط أدوات تنسيق</w:t>
      </w:r>
    </w:p>
    <w:p w14:paraId="6812450C" w14:textId="7AA902A5" w:rsidR="0085220E" w:rsidRDefault="0085220E" w:rsidP="008B450E">
      <w:pPr>
        <w:pStyle w:val="BodyText"/>
        <w:numPr>
          <w:ilvl w:val="1"/>
          <w:numId w:val="2"/>
        </w:numPr>
        <w:bidi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 xml:space="preserve">MS Word. </w:t>
      </w:r>
      <w:r>
        <w:rPr>
          <w:rStyle w:val="rynqvb"/>
          <w:rFonts w:hint="cs"/>
          <w:rtl/>
          <w:lang w:bidi="ar"/>
        </w:rPr>
        <w:t>المؤلفون والانتماءات تم تصميم النموذج لستة مؤلفين على سبيل المثال لا الحصر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مطلوب مؤلف واحد على الأقل لجميع مقالات المؤتمر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يجب إدراج أسماء المؤلفين بدءًا من اليسار إلى اليمين ثم الانتقال إلى السطر التالي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هذا هو تسلسل المؤلفين الذي سيتم استخدامه في الاستشهادات المستقبلية وعن طريق خدمات الفهرسة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يجب ألا يتم سرد الأسماء في أعمدة أو تجميع حسب الانتماء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يرجى الحفاظ على انتماءاتك موجزة قدر الإمكان (على سبيل المثال ، لا تفرق بين إدارات نفس المؤسسة)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للأبحاث التي تضم أكثر من ستة مؤلفين: أضف أسماء المؤلفين أفقيًا ، ثم ابدأ سطرًا جديدًا وأضف بقية المؤلفين</w:t>
      </w:r>
      <w:r>
        <w:rPr>
          <w:rStyle w:val="rynqvb"/>
          <w:rFonts w:hint="cs"/>
          <w:lang w:bidi="ar"/>
        </w:rPr>
        <w:t xml:space="preserve">. </w:t>
      </w:r>
      <w:r>
        <w:rPr>
          <w:rStyle w:val="rynqvb"/>
          <w:rFonts w:hint="cs"/>
          <w:rtl/>
          <w:lang w:bidi="ar"/>
        </w:rPr>
        <w:t>يُطلب من المؤلفين تقديم معرف مثل رابط الملف الشخصي لـ</w:t>
      </w:r>
      <w:r>
        <w:rPr>
          <w:rStyle w:val="rynqvb"/>
          <w:rFonts w:hint="cs"/>
          <w:lang w:bidi="ar"/>
        </w:rPr>
        <w:t xml:space="preserve"> (</w:t>
      </w:r>
      <w:proofErr w:type="spellStart"/>
      <w:r>
        <w:rPr>
          <w:rStyle w:val="rynqvb"/>
          <w:rFonts w:hint="cs"/>
          <w:lang w:bidi="ar"/>
        </w:rPr>
        <w:t>Orcid</w:t>
      </w:r>
      <w:proofErr w:type="spellEnd"/>
      <w:r>
        <w:rPr>
          <w:rStyle w:val="rynqvb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 xml:space="preserve">، </w:t>
      </w:r>
      <w:r>
        <w:rPr>
          <w:rStyle w:val="rynqvb"/>
          <w:rFonts w:hint="cs"/>
          <w:lang w:bidi="ar"/>
        </w:rPr>
        <w:t xml:space="preserve">Google Scholar </w:t>
      </w:r>
      <w:r>
        <w:rPr>
          <w:rStyle w:val="rynqvb"/>
          <w:rFonts w:hint="cs"/>
          <w:rtl/>
          <w:lang w:bidi="ar"/>
        </w:rPr>
        <w:t xml:space="preserve">، </w:t>
      </w:r>
      <w:proofErr w:type="spellStart"/>
      <w:r>
        <w:rPr>
          <w:rStyle w:val="rynqvb"/>
          <w:rFonts w:hint="cs"/>
          <w:lang w:bidi="ar"/>
        </w:rPr>
        <w:t>Researchgate</w:t>
      </w:r>
      <w:proofErr w:type="spellEnd"/>
      <w:r>
        <w:rPr>
          <w:rStyle w:val="rynqvb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 xml:space="preserve">، </w:t>
      </w:r>
      <w:r>
        <w:rPr>
          <w:rStyle w:val="rynqvb"/>
          <w:rFonts w:hint="cs"/>
          <w:lang w:bidi="ar"/>
        </w:rPr>
        <w:t xml:space="preserve">LinkedIn </w:t>
      </w:r>
      <w:r>
        <w:rPr>
          <w:rStyle w:val="rynqvb"/>
          <w:rFonts w:hint="cs"/>
          <w:rtl/>
          <w:lang w:bidi="ar"/>
        </w:rPr>
        <w:t>، إلخ</w:t>
      </w:r>
      <w:r>
        <w:rPr>
          <w:rStyle w:val="rynqvb"/>
          <w:rFonts w:hint="cs"/>
          <w:lang w:bidi="ar"/>
        </w:rPr>
        <w:t>).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لتغيير الرابط في رمز معرف الباحث ، يرجى اتباع الخطوات التالية</w:t>
      </w:r>
      <w:r>
        <w:rPr>
          <w:rStyle w:val="rynqvb"/>
          <w:rFonts w:hint="cs"/>
          <w:lang w:bidi="ar"/>
        </w:rPr>
        <w:t xml:space="preserve">: 1- </w:t>
      </w:r>
      <w:r>
        <w:rPr>
          <w:rStyle w:val="rynqvb"/>
          <w:rFonts w:hint="cs"/>
          <w:rtl/>
          <w:lang w:bidi="ar"/>
        </w:rPr>
        <w:t>حدد الصورة</w:t>
      </w:r>
      <w:r>
        <w:rPr>
          <w:rStyle w:val="rynqvb"/>
          <w:rFonts w:hint="cs"/>
          <w:lang w:bidi="ar"/>
        </w:rPr>
        <w:t xml:space="preserve">. 2- </w:t>
      </w:r>
      <w:r>
        <w:rPr>
          <w:rStyle w:val="rynqvb"/>
          <w:rFonts w:hint="cs"/>
          <w:rtl/>
          <w:lang w:bidi="ar"/>
        </w:rPr>
        <w:t>على الشريط ، في علامة التبويب إدراج ، حدد ارتباط</w:t>
      </w:r>
      <w:r>
        <w:rPr>
          <w:rStyle w:val="rynqvb"/>
          <w:rFonts w:hint="cs"/>
          <w:lang w:bidi="ar"/>
        </w:rPr>
        <w:t xml:space="preserve">. 3- </w:t>
      </w:r>
      <w:r>
        <w:rPr>
          <w:rStyle w:val="rynqvb"/>
          <w:rFonts w:hint="cs"/>
          <w:rtl/>
          <w:lang w:bidi="ar"/>
        </w:rPr>
        <w:t>في مربع "إدراج ارتباط تشعبي" ، اكتب أو الصق الارتباط الخاص بك في مربع العنوان</w:t>
      </w:r>
    </w:p>
    <w:p w14:paraId="5DFBCAA4" w14:textId="2AB601FC" w:rsidR="0085220E" w:rsidRDefault="0085220E" w:rsidP="008B450E">
      <w:pPr>
        <w:pStyle w:val="BodyText"/>
        <w:numPr>
          <w:ilvl w:val="1"/>
          <w:numId w:val="2"/>
        </w:numPr>
        <w:bidi/>
        <w:jc w:val="left"/>
        <w:rPr>
          <w:sz w:val="24"/>
          <w:szCs w:val="24"/>
          <w:rtl/>
          <w:lang w:bidi="ar-IQ"/>
        </w:rPr>
      </w:pPr>
      <w:r>
        <w:rPr>
          <w:rStyle w:val="rynqvb"/>
          <w:rFonts w:hint="cs"/>
          <w:lang w:bidi="ar"/>
        </w:rPr>
        <w:t xml:space="preserve">. </w:t>
      </w:r>
      <w:r>
        <w:rPr>
          <w:rStyle w:val="rynqvb"/>
          <w:rFonts w:hint="cs"/>
          <w:rtl/>
          <w:lang w:bidi="ar"/>
        </w:rPr>
        <w:t>تحديد العناوين العناوين ، أو الرؤوس ، هي أدوات تنظيمية توجه القارئ خلال ورقتك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هناك نوعان: رؤوس المكونات ورؤوس النص</w:t>
      </w:r>
      <w:r>
        <w:rPr>
          <w:rStyle w:val="rynqvb"/>
          <w:rFonts w:hint="cs"/>
          <w:lang w:bidi="ar"/>
        </w:rPr>
        <w:t xml:space="preserve">. </w:t>
      </w:r>
      <w:r>
        <w:rPr>
          <w:rStyle w:val="rynqvb"/>
          <w:rFonts w:hint="cs"/>
          <w:rtl/>
          <w:lang w:bidi="ar"/>
        </w:rPr>
        <w:t>تحدد رؤوس المكونات المكونات المختلفة للورق ولا تخضع موضعيًا لبعضها البعض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 xml:space="preserve">تتضمن الأمثلة شكر وتقدير ومراجع ، وللأسلوب الصحيح </w:t>
      </w:r>
      <w:r>
        <w:rPr>
          <w:rStyle w:val="rynqvb"/>
          <w:rFonts w:hint="cs"/>
          <w:rtl/>
          <w:lang w:bidi="ar"/>
        </w:rPr>
        <w:lastRenderedPageBreak/>
        <w:t>لاستخدامه هو "العنوان 5</w:t>
      </w:r>
      <w:r>
        <w:rPr>
          <w:rStyle w:val="rynqvb"/>
          <w:rFonts w:hint="cs"/>
          <w:lang w:bidi="ar"/>
        </w:rPr>
        <w:t>".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استخدم "شرح الشكل" للتعليقات التوضيحية للشكل ، و "رأس الجدول" لعنوان الجدول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سوف تتطلب منك رؤوس التشغيل ، مثل</w:t>
      </w:r>
      <w:r>
        <w:rPr>
          <w:rStyle w:val="rynqvb"/>
          <w:rFonts w:hint="cs"/>
          <w:lang w:bidi="ar"/>
        </w:rPr>
        <w:t xml:space="preserve"> "Abstract" </w:t>
      </w:r>
      <w:r>
        <w:rPr>
          <w:rStyle w:val="rynqvb"/>
          <w:rFonts w:hint="cs"/>
          <w:rtl/>
          <w:lang w:bidi="ar"/>
        </w:rPr>
        <w:t>، تطبيق نمط (في هذه الحالة ، مائل) بالإضافة إلى النمط الذي توفره القائمة المنسدلة للتمييز بين الرأس والنص</w:t>
      </w:r>
      <w:r>
        <w:rPr>
          <w:rStyle w:val="rynqvb"/>
          <w:rFonts w:hint="cs"/>
          <w:lang w:bidi="ar"/>
        </w:rPr>
        <w:t xml:space="preserve">. </w:t>
      </w:r>
      <w:r>
        <w:rPr>
          <w:rStyle w:val="rynqvb"/>
          <w:rFonts w:hint="cs"/>
          <w:rtl/>
          <w:lang w:bidi="ar"/>
        </w:rPr>
        <w:t>رؤساء النص ينظمون الموضوعات على أساس علائقي ، هرمي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على سبيل المثال ، عنوان الورقة هو عنوان النص الأساسي لأن جميع المواد اللاحقة تتعلق بهذا الموضوع وتفصّله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إذا كان هناك موضوعان فرعيان أو أكثر ، فيجب استخدام عنوان المستوى التالي (الأرقام الرومانية الكبيرة) ، وعلى العكس من ذلك ، إذا لم يكن هناك موضوعان فرعيان على الأقل ، فلا ينبغي تقديم أي عناوين فرعية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يتم وصف الأنماط المسماة "العنوان 1" و "العنوان 2" و "العنوان 3" و "العنوان 4</w:t>
      </w:r>
      <w:r>
        <w:rPr>
          <w:rStyle w:val="rynqvb"/>
          <w:rFonts w:hint="cs"/>
          <w:lang w:bidi="ar"/>
        </w:rPr>
        <w:t>".</w:t>
      </w:r>
    </w:p>
    <w:p w14:paraId="457C8A46" w14:textId="77777777" w:rsidR="0085220E" w:rsidRDefault="0085220E" w:rsidP="0085220E">
      <w:pPr>
        <w:pStyle w:val="BodyText"/>
        <w:bidi/>
        <w:ind w:firstLine="0"/>
        <w:jc w:val="left"/>
        <w:rPr>
          <w:sz w:val="24"/>
          <w:szCs w:val="24"/>
          <w:rtl/>
          <w:lang w:bidi="ar-IQ"/>
        </w:rPr>
      </w:pPr>
    </w:p>
    <w:p w14:paraId="265CEE85" w14:textId="2376F37F" w:rsidR="0085220E" w:rsidRPr="0085220E" w:rsidRDefault="0085220E" w:rsidP="008B450E">
      <w:pPr>
        <w:pStyle w:val="BodyText"/>
        <w:numPr>
          <w:ilvl w:val="0"/>
          <w:numId w:val="2"/>
        </w:numPr>
        <w:bidi/>
        <w:jc w:val="left"/>
        <w:rPr>
          <w:rStyle w:val="rynqvb"/>
          <w:lang w:bidi="ar"/>
        </w:rPr>
      </w:pPr>
      <w:r w:rsidRPr="0085220E">
        <w:rPr>
          <w:rStyle w:val="rynqvb"/>
          <w:rtl/>
          <w:lang w:bidi="ar"/>
        </w:rPr>
        <w:t>الأشكال والجداول</w:t>
      </w:r>
    </w:p>
    <w:p w14:paraId="55D17DEA" w14:textId="56373BE8" w:rsidR="0085220E" w:rsidRP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 w:rsidRPr="0085220E">
        <w:rPr>
          <w:rStyle w:val="rynqvb"/>
          <w:rtl/>
          <w:lang w:bidi="ar"/>
        </w:rPr>
        <w:t>وضع الأشكال والجداول: ضع الأشكال والجداول في المنتصف. يجب أن تكون تعليقات الشكل أقل من الأشكال ؛ يجب أن تظهر رؤوس الجدول أعلى الجداول. أدخل الأشكال والجداول بعد الإشارة إليها في النص. استخدم الاختصار "</w:t>
      </w:r>
      <w:r w:rsidRPr="0085220E">
        <w:rPr>
          <w:rStyle w:val="rynqvb"/>
          <w:lang w:bidi="ar"/>
        </w:rPr>
        <w:t>Fig. 1</w:t>
      </w:r>
      <w:r w:rsidRPr="0085220E">
        <w:rPr>
          <w:rStyle w:val="rynqvb"/>
          <w:rtl/>
          <w:lang w:bidi="ar"/>
        </w:rPr>
        <w:t xml:space="preserve"> "، حتى في بداية الجملة.</w:t>
      </w:r>
    </w:p>
    <w:p w14:paraId="032F6E3E" w14:textId="1060E032" w:rsidR="008C76BB" w:rsidRPr="000E7B75" w:rsidRDefault="008C76BB" w:rsidP="008C76BB">
      <w:pPr>
        <w:pStyle w:val="BodyText"/>
        <w:ind w:firstLine="0"/>
        <w:rPr>
          <w:lang w:val="en-US"/>
        </w:rPr>
      </w:pPr>
    </w:p>
    <w:p w14:paraId="1C720576" w14:textId="77777777" w:rsidR="000E7B75" w:rsidRPr="000E7B75" w:rsidRDefault="000E7B75" w:rsidP="000E7B75">
      <w:pPr>
        <w:jc w:val="center"/>
        <w:rPr>
          <w:sz w:val="24"/>
          <w:szCs w:val="24"/>
        </w:rPr>
      </w:pPr>
      <w:r w:rsidRPr="000E7B75">
        <w:rPr>
          <w:rFonts w:hint="cs"/>
          <w:sz w:val="24"/>
          <w:szCs w:val="24"/>
          <w:rtl/>
          <w:lang w:bidi="ar"/>
        </w:rPr>
        <w:t>الجدول الأول. أنماط الجدول</w:t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8C76BB" w14:paraId="7EF7032D" w14:textId="77777777" w:rsidTr="00544CB6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4946174C" w14:textId="3D4BFA82" w:rsidR="008C76BB" w:rsidRDefault="008C76BB" w:rsidP="000E7B75">
            <w:pPr>
              <w:pStyle w:val="tablecolhead"/>
              <w:jc w:val="left"/>
            </w:pPr>
          </w:p>
        </w:tc>
        <w:tc>
          <w:tcPr>
            <w:tcW w:w="4140" w:type="dxa"/>
            <w:gridSpan w:val="3"/>
            <w:vAlign w:val="center"/>
          </w:tcPr>
          <w:p w14:paraId="20F8AC4E" w14:textId="62FF1C2D" w:rsidR="008C76BB" w:rsidRDefault="000E7B75" w:rsidP="00544CB6">
            <w:pPr>
              <w:pStyle w:val="tablecol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عمود الجدول</w:t>
            </w:r>
          </w:p>
        </w:tc>
      </w:tr>
      <w:tr w:rsidR="008C76BB" w14:paraId="26C9E4E4" w14:textId="77777777" w:rsidTr="00544CB6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6541C331" w14:textId="77777777" w:rsidR="008C76BB" w:rsidRDefault="008C76BB" w:rsidP="00544CB6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6EA13BB" w14:textId="4F885C5B" w:rsidR="008C76BB" w:rsidRDefault="000E7B75" w:rsidP="00544CB6">
            <w:pPr>
              <w:pStyle w:val="tablecolsub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العامود الثانوي للجدول</w:t>
            </w:r>
          </w:p>
        </w:tc>
        <w:tc>
          <w:tcPr>
            <w:tcW w:w="900" w:type="dxa"/>
            <w:vAlign w:val="center"/>
          </w:tcPr>
          <w:p w14:paraId="7D03BA1B" w14:textId="48FF3F2F" w:rsidR="008C76BB" w:rsidRDefault="000E7B75" w:rsidP="00544CB6">
            <w:pPr>
              <w:pStyle w:val="tablecolsub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ثانوي</w:t>
            </w:r>
          </w:p>
        </w:tc>
        <w:tc>
          <w:tcPr>
            <w:tcW w:w="900" w:type="dxa"/>
            <w:vAlign w:val="center"/>
          </w:tcPr>
          <w:p w14:paraId="1307A176" w14:textId="1FD6B182" w:rsidR="008C76BB" w:rsidRDefault="000E7B75" w:rsidP="00544CB6">
            <w:pPr>
              <w:pStyle w:val="tablecolsub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ثانوي</w:t>
            </w:r>
          </w:p>
        </w:tc>
      </w:tr>
      <w:tr w:rsidR="008C76BB" w14:paraId="19A3B0A1" w14:textId="77777777" w:rsidTr="00544CB6">
        <w:trPr>
          <w:trHeight w:val="320"/>
          <w:jc w:val="center"/>
        </w:trPr>
        <w:tc>
          <w:tcPr>
            <w:tcW w:w="720" w:type="dxa"/>
            <w:vAlign w:val="center"/>
          </w:tcPr>
          <w:p w14:paraId="2A5EBB12" w14:textId="7D9D6BC3" w:rsidR="008C76BB" w:rsidRDefault="008C76BB" w:rsidP="00544CB6">
            <w:pPr>
              <w:pStyle w:val="tablecopy"/>
              <w:jc w:val="left"/>
              <w:rPr>
                <w:sz w:val="8"/>
                <w:szCs w:val="8"/>
              </w:rPr>
            </w:pPr>
          </w:p>
        </w:tc>
        <w:tc>
          <w:tcPr>
            <w:tcW w:w="2340" w:type="dxa"/>
            <w:vAlign w:val="center"/>
          </w:tcPr>
          <w:p w14:paraId="0F3B7CE1" w14:textId="26D612D6" w:rsidR="008C76BB" w:rsidRDefault="008C76BB" w:rsidP="00544CB6">
            <w:pPr>
              <w:pStyle w:val="tablecopy"/>
              <w:jc w:val="left"/>
            </w:pPr>
          </w:p>
        </w:tc>
        <w:tc>
          <w:tcPr>
            <w:tcW w:w="900" w:type="dxa"/>
            <w:vAlign w:val="center"/>
          </w:tcPr>
          <w:p w14:paraId="78328752" w14:textId="77777777" w:rsidR="008C76BB" w:rsidRDefault="008C76BB" w:rsidP="00544CB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57E4ED9" w14:textId="77777777" w:rsidR="008C76BB" w:rsidRDefault="008C76BB" w:rsidP="00544CB6">
            <w:pPr>
              <w:rPr>
                <w:sz w:val="16"/>
                <w:szCs w:val="16"/>
              </w:rPr>
            </w:pPr>
          </w:p>
        </w:tc>
      </w:tr>
    </w:tbl>
    <w:p w14:paraId="4D961441" w14:textId="4DCF2104" w:rsidR="000E7B75" w:rsidRDefault="000E7B75" w:rsidP="000E7B75">
      <w:pPr>
        <w:pStyle w:val="BodyText"/>
        <w:tabs>
          <w:tab w:val="clear" w:pos="288"/>
          <w:tab w:val="left" w:pos="4416"/>
        </w:tabs>
        <w:ind w:firstLine="0"/>
      </w:pPr>
      <w:r>
        <w:tab/>
      </w:r>
    </w:p>
    <w:p w14:paraId="452C413A" w14:textId="77777777" w:rsidR="000E7B75" w:rsidRDefault="000E7B75" w:rsidP="000E7B75">
      <w:pPr>
        <w:pStyle w:val="figurecaption"/>
        <w:jc w:val="center"/>
      </w:pPr>
      <w:r>
        <w:t xml:space="preserve">Example of a figure </w:t>
      </w:r>
      <w:r w:rsidRPr="005B520E">
        <w:t>caption</w:t>
      </w:r>
      <w:r>
        <w:t xml:space="preserve">. </w:t>
      </w:r>
      <w:r w:rsidRPr="00575BCA">
        <w:rPr>
          <w:iCs/>
        </w:rPr>
        <w:t>(</w:t>
      </w:r>
      <w:r w:rsidRPr="005B0344">
        <w:rPr>
          <w:i/>
          <w:iCs/>
        </w:rPr>
        <w:t>figure caption</w:t>
      </w:r>
      <w:r w:rsidRPr="00575BCA">
        <w:rPr>
          <w:iCs/>
        </w:rPr>
        <w:t>)</w:t>
      </w:r>
    </w:p>
    <w:p w14:paraId="72C686BF" w14:textId="77777777" w:rsidR="000E7B75" w:rsidRDefault="000E7B75" w:rsidP="008C76BB">
      <w:pPr>
        <w:pStyle w:val="BodyText"/>
        <w:ind w:firstLine="0"/>
      </w:pPr>
    </w:p>
    <w:p w14:paraId="1193EBB7" w14:textId="77777777" w:rsidR="000E7B75" w:rsidRDefault="000E7B75" w:rsidP="008C76BB">
      <w:pPr>
        <w:pStyle w:val="BodyText"/>
        <w:ind w:firstLine="0"/>
      </w:pPr>
    </w:p>
    <w:p w14:paraId="7C9DE08E" w14:textId="77777777" w:rsidR="000E7B75" w:rsidRDefault="000E7B75" w:rsidP="000E7B75">
      <w:pPr>
        <w:pStyle w:val="Heading2"/>
        <w:keepLines/>
        <w:numPr>
          <w:ilvl w:val="0"/>
          <w:numId w:val="0"/>
        </w:numPr>
        <w:tabs>
          <w:tab w:val="right" w:pos="630"/>
        </w:tabs>
        <w:bidi/>
        <w:spacing w:before="120"/>
        <w:rPr>
          <w:rFonts w:asciiTheme="majorBidi" w:hAnsiTheme="majorBidi"/>
          <w:i w:val="0"/>
          <w:iCs w:val="0"/>
          <w:sz w:val="22"/>
          <w:szCs w:val="22"/>
          <w:lang w:val="x-none"/>
        </w:rPr>
      </w:pP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ملصقات الأشكال: استخدم 8 نقاط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Times New Roman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لتسميات الشكل. استخدم الكلمات بدلاً من الرموز أو الاختصارات عند كتابة تسميات محور الشكل لتجنب إرباك القارئ. على سبيل المثال ، اكتب الكمية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أو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 xml:space="preserve">،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M"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، وليس فقط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"M".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إذا تم تضمين وحدات في الملصق ، فقم بتقديمها بين قوسين. لا تسمي المحاور بالوحدات فقط. في المثال ، اكتب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 (A / m)"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أو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 {A [m (1)]}"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، وليس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"A / m"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فقط. لا تقم بتسمية المحاور بنسبة الكميات والوحدات. على سبيل المثال ، اكتب "درجة الحرارة (ك)" ، وليس "درجة الحرارة / ك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>".</w:t>
      </w:r>
    </w:p>
    <w:p w14:paraId="1463B7C9" w14:textId="77777777" w:rsidR="000E7B75" w:rsidRDefault="000E7B75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  <w:lang w:val="x-none"/>
        </w:rPr>
      </w:pPr>
    </w:p>
    <w:p w14:paraId="123E9532" w14:textId="4FBCADC8" w:rsidR="008C76BB" w:rsidRDefault="008C76BB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</w:rPr>
      </w:pPr>
      <w:r w:rsidRPr="00B31BC5">
        <w:rPr>
          <w:rFonts w:asciiTheme="majorBidi" w:hAnsiTheme="majorBidi"/>
          <w:i w:val="0"/>
          <w:iCs w:val="0"/>
          <w:sz w:val="22"/>
          <w:szCs w:val="22"/>
        </w:rPr>
        <w:t>Conflicts Of Interest</w:t>
      </w:r>
    </w:p>
    <w:p w14:paraId="05EE6B4C" w14:textId="77777777" w:rsidR="008C76BB" w:rsidRDefault="008C76BB" w:rsidP="008C76BB">
      <w:pPr>
        <w:rPr>
          <w:lang w:bidi="ar-IQ"/>
        </w:rPr>
      </w:pPr>
      <w:r>
        <w:rPr>
          <w:lang w:bidi="ar-IQ"/>
        </w:rPr>
        <w:t xml:space="preserve">The authors should </w:t>
      </w:r>
      <w:r w:rsidRPr="00C432B6">
        <w:rPr>
          <w:lang w:bidi="ar-IQ"/>
        </w:rPr>
        <w:t>pledge</w:t>
      </w:r>
      <w:r>
        <w:rPr>
          <w:lang w:bidi="ar-IQ"/>
        </w:rPr>
        <w:t xml:space="preserve"> that they don’t have any conflict of interest in regards of their research. If there are no conflict of interest then authors can declare the following "</w:t>
      </w:r>
      <w:r w:rsidRPr="00042615">
        <w:rPr>
          <w:lang w:bidi="ar-IQ"/>
        </w:rPr>
        <w:t>The authors declare no conflicts of interest"</w:t>
      </w:r>
      <w:r>
        <w:rPr>
          <w:lang w:bidi="ar-IQ"/>
        </w:rPr>
        <w:t xml:space="preserve">. </w:t>
      </w:r>
    </w:p>
    <w:p w14:paraId="524ADFA1" w14:textId="77777777" w:rsidR="0052020E" w:rsidRDefault="0052020E" w:rsidP="0052020E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lang w:bidi="ar-IQ"/>
        </w:rPr>
      </w:pPr>
      <w:r w:rsidRPr="0052020E">
        <w:rPr>
          <w:rFonts w:asciiTheme="majorBidi" w:hAnsiTheme="majorBidi"/>
          <w:i w:val="0"/>
          <w:iCs w:val="0"/>
          <w:sz w:val="22"/>
          <w:szCs w:val="22"/>
        </w:rPr>
        <w:t>Funding</w:t>
      </w:r>
      <w:r>
        <w:rPr>
          <w:lang w:bidi="ar-IQ"/>
        </w:rPr>
        <w:t xml:space="preserve"> </w:t>
      </w:r>
    </w:p>
    <w:p w14:paraId="0963BA24" w14:textId="1D720D11" w:rsidR="0052020E" w:rsidRPr="00C432B6" w:rsidRDefault="0052020E" w:rsidP="0052020E">
      <w:pPr>
        <w:rPr>
          <w:lang w:bidi="ar-IQ"/>
        </w:rPr>
      </w:pPr>
      <w:r>
        <w:rPr>
          <w:lang w:bidi="ar-IQ"/>
        </w:rPr>
        <w:t>The funding section of your journal paper template should provide a concise and transparent declaration of the financial support received to carry out the research presented in your paper.</w:t>
      </w:r>
    </w:p>
    <w:p w14:paraId="2696FBB5" w14:textId="16A4D14C" w:rsidR="008C76BB" w:rsidRPr="00FE2E33" w:rsidRDefault="00472610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</w:rPr>
      </w:pPr>
      <w:r>
        <w:rPr>
          <w:rFonts w:asciiTheme="majorBidi" w:hAnsiTheme="majorBidi"/>
          <w:i w:val="0"/>
          <w:iCs w:val="0"/>
          <w:sz w:val="22"/>
          <w:szCs w:val="22"/>
        </w:rPr>
        <w:t xml:space="preserve">Acknowledgment </w:t>
      </w:r>
    </w:p>
    <w:p w14:paraId="094311F8" w14:textId="77777777" w:rsidR="008C76BB" w:rsidRDefault="008C76BB" w:rsidP="008C76BB">
      <w:pPr>
        <w:pStyle w:val="BodyText"/>
        <w:ind w:firstLine="0"/>
        <w:jc w:val="left"/>
      </w:pPr>
      <w:r w:rsidRPr="005B520E">
        <w:t>The preferred spelling of the word “acknowledgment” in America is without an “e” after the “g</w:t>
      </w:r>
      <w:r>
        <w:t>”. Avoid the stilted expression “</w:t>
      </w:r>
      <w:proofErr w:type="spellStart"/>
      <w:r>
        <w:rPr>
          <w:lang w:val="en-US"/>
        </w:rPr>
        <w:t>o</w:t>
      </w:r>
      <w:r w:rsidRPr="005B520E">
        <w:t>ne</w:t>
      </w:r>
      <w:proofErr w:type="spellEnd"/>
      <w:r w:rsidRPr="005B520E">
        <w:t xml:space="preserve"> of us (R. B. G.) thanks </w:t>
      </w:r>
      <w:r>
        <w:t>...</w:t>
      </w:r>
      <w:r>
        <w:rPr>
          <w:lang w:val="en-US"/>
        </w:rPr>
        <w:t xml:space="preserve">”.  </w:t>
      </w:r>
      <w:r w:rsidRPr="005B520E">
        <w:t>Instead, try “R. B. G. thanks</w:t>
      </w:r>
      <w:r>
        <w:t>...</w:t>
      </w:r>
      <w:r w:rsidRPr="005B520E">
        <w:t>”.</w:t>
      </w:r>
      <w:r>
        <w:rPr>
          <w:lang w:val="en-US"/>
        </w:rPr>
        <w:t xml:space="preserve"> </w:t>
      </w:r>
      <w:r w:rsidRPr="005B520E">
        <w:t>Put spons</w:t>
      </w:r>
      <w:r>
        <w:t>or acknowledgments in the unnum</w:t>
      </w:r>
      <w:r w:rsidRPr="005B520E">
        <w:t>bered footnote on the first page.</w:t>
      </w:r>
    </w:p>
    <w:p w14:paraId="6D1507F2" w14:textId="77777777" w:rsidR="008C76BB" w:rsidRPr="00103F5B" w:rsidRDefault="008C76BB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</w:rPr>
      </w:pPr>
      <w:r w:rsidRPr="00103F5B">
        <w:rPr>
          <w:rFonts w:asciiTheme="majorBidi" w:hAnsiTheme="majorBidi"/>
          <w:i w:val="0"/>
          <w:iCs w:val="0"/>
          <w:sz w:val="22"/>
          <w:szCs w:val="22"/>
        </w:rPr>
        <w:t>References</w:t>
      </w:r>
    </w:p>
    <w:p w14:paraId="5ADEB93C" w14:textId="77777777" w:rsidR="008C76BB" w:rsidRPr="005B520E" w:rsidRDefault="008C76BB" w:rsidP="008C76BB">
      <w:pPr>
        <w:pStyle w:val="BodyText"/>
        <w:ind w:firstLine="0"/>
      </w:pPr>
      <w:r>
        <w:rPr>
          <w:lang w:val="en-US"/>
        </w:rPr>
        <w:t xml:space="preserve">This journal follows the IEEE bibliography style. </w:t>
      </w:r>
      <w:r w:rsidRPr="005B520E">
        <w:t>The template will number citations consecutively within brackets [1]. The sentence punctuation follows the bracket [2]. Refer simply to the reference number, as in [3]—do not use “Ref. [3]” or “reference [3]” except at the beginning of a sentence: “Reference [3] was the first</w:t>
      </w:r>
      <w:r>
        <w:rPr>
          <w:lang w:val="en-US"/>
        </w:rPr>
        <w:t xml:space="preserve"> </w:t>
      </w:r>
      <w:r>
        <w:t>...</w:t>
      </w:r>
      <w:r w:rsidRPr="005B520E">
        <w:t>”</w:t>
      </w:r>
    </w:p>
    <w:p w14:paraId="2D752969" w14:textId="77777777" w:rsidR="008C76BB" w:rsidRPr="005B520E" w:rsidRDefault="008C76BB" w:rsidP="008C76BB">
      <w:pPr>
        <w:pStyle w:val="BodyText"/>
        <w:ind w:firstLine="0"/>
      </w:pPr>
      <w:r w:rsidRPr="005B520E">
        <w:t xml:space="preserve">Number footnotes separately in superscripts. Place the actual footnote at the bottom of the </w:t>
      </w:r>
      <w:r>
        <w:rPr>
          <w:lang w:val="en-US"/>
        </w:rPr>
        <w:t>page</w:t>
      </w:r>
      <w:r w:rsidRPr="005B520E">
        <w:t xml:space="preserve"> in which it was cited. Do not put footnotes in the</w:t>
      </w:r>
      <w:r>
        <w:rPr>
          <w:lang w:val="en-US"/>
        </w:rPr>
        <w:t xml:space="preserve"> abstract or</w:t>
      </w:r>
      <w:r w:rsidRPr="005B520E">
        <w:t xml:space="preserve"> reference list. Use letters for table footnotes.</w:t>
      </w:r>
    </w:p>
    <w:p w14:paraId="02C2693B" w14:textId="77777777" w:rsidR="008C76BB" w:rsidRPr="005B520E" w:rsidRDefault="008C76BB" w:rsidP="008C76BB">
      <w:pPr>
        <w:pStyle w:val="BodyText"/>
        <w:ind w:firstLine="0"/>
      </w:pPr>
      <w:r w:rsidRPr="005B520E">
        <w:t>Unless there are six au</w:t>
      </w:r>
      <w:r>
        <w:t>thors or more give all authors</w:t>
      </w:r>
      <w:r>
        <w:rPr>
          <w:lang w:val="en-US"/>
        </w:rPr>
        <w:t xml:space="preserve">’ </w:t>
      </w:r>
      <w:r w:rsidRPr="005B520E">
        <w:t>names; do not use “et al.”. Papers that have not been published, even if they have been submitted for publication, should be cited as “unpublished” [4]. Papers that have been accepted for publication should be cited as “in press” [5]. Capitalize only the first word in a paper title, except for proper nouns and element symbols.</w:t>
      </w:r>
    </w:p>
    <w:p w14:paraId="774BA5DE" w14:textId="77777777" w:rsidR="008C76BB" w:rsidRPr="005B520E" w:rsidRDefault="008C76BB" w:rsidP="008C76BB">
      <w:pPr>
        <w:pStyle w:val="BodyText"/>
        <w:ind w:firstLine="0"/>
      </w:pPr>
      <w:r w:rsidRPr="005B520E">
        <w:t xml:space="preserve">For </w:t>
      </w:r>
      <w:r w:rsidRPr="00C919A4">
        <w:t>papers</w:t>
      </w:r>
      <w:r w:rsidRPr="005B520E">
        <w:t xml:space="preserve"> published in translation journals, please give the English citation first, followed by the original foreign-language citation [6].</w:t>
      </w:r>
    </w:p>
    <w:p w14:paraId="2C2720A6" w14:textId="77777777" w:rsidR="008C76BB" w:rsidRPr="005B520E" w:rsidRDefault="008C76BB" w:rsidP="008C76BB"/>
    <w:p w14:paraId="741C598B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5575BB">
        <w:rPr>
          <w:i/>
          <w:iCs/>
          <w:sz w:val="20"/>
          <w:szCs w:val="20"/>
        </w:rPr>
        <w:t>(references)</w:t>
      </w:r>
    </w:p>
    <w:p w14:paraId="7EA41025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J. Clerk Maxwell, A Treatise on Electricity and Magnetism, 3rd ed., vol. 2. Oxford: Clarendon, 1892, pp.68–73.</w:t>
      </w:r>
    </w:p>
    <w:p w14:paraId="770C55F2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I. S. Jacobs and C. P. Bean, “Fine particles, thin films and exchange anisotropy,” in Magnetism, vol. III, G. T. Rado and H. Suhl, Eds. New York: Academic, 1963, pp. 271–350.</w:t>
      </w:r>
    </w:p>
    <w:p w14:paraId="2F4A2485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K. Elissa, “Title of paper if known,” unpublished.</w:t>
      </w:r>
    </w:p>
    <w:p w14:paraId="4A67C2AE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R. Nicole, “Title of paper with only first word capitalized,” J. Name Stand. Abbrev., in press.</w:t>
      </w:r>
    </w:p>
    <w:p w14:paraId="09A4682D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033D4D75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M. Young, The Technical Writer’s Handbook. Mill Valley, CA: University Science, 1989.</w:t>
      </w:r>
    </w:p>
    <w:p w14:paraId="7910BE95" w14:textId="77777777" w:rsidR="00F73746" w:rsidRDefault="00F73746" w:rsidP="00FA4BF8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</w:p>
    <w:p w14:paraId="1500DCED" w14:textId="77777777" w:rsidR="00FA4BF8" w:rsidRDefault="00FA4BF8" w:rsidP="00FA4BF8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</w:p>
    <w:p w14:paraId="1C0F0D9F" w14:textId="55B125B1" w:rsidR="00FA4BF8" w:rsidRPr="00FA4BF8" w:rsidRDefault="00FA4BF8" w:rsidP="00FA4BF8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  <w:rtl/>
        </w:rPr>
        <w:t>مراجع</w:t>
      </w:r>
    </w:p>
    <w:p w14:paraId="088A530C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[1] </w:t>
      </w:r>
      <w:r w:rsidRPr="00FA4BF8">
        <w:rPr>
          <w:color w:val="000000"/>
          <w:sz w:val="19"/>
          <w:szCs w:val="22"/>
          <w:rtl/>
        </w:rPr>
        <w:t>ج. إيسون ، ب. نوبل ، وإي إن سنيدون ، "حول تكاملات معينة من نوع ليبشيتز-هانكل التي تتضمن منتجات وظائف بيسيل ،" فيل. عبر. روي. شركة لندن ، المجلد</w:t>
      </w:r>
      <w:r w:rsidRPr="00FA4BF8">
        <w:rPr>
          <w:color w:val="000000"/>
          <w:sz w:val="19"/>
          <w:szCs w:val="22"/>
        </w:rPr>
        <w:t>. A247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>pp.529–551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>April 1955. (</w:t>
      </w:r>
      <w:r w:rsidRPr="00FA4BF8">
        <w:rPr>
          <w:color w:val="000000"/>
          <w:sz w:val="19"/>
          <w:szCs w:val="22"/>
          <w:rtl/>
        </w:rPr>
        <w:t>المراجع</w:t>
      </w:r>
      <w:r w:rsidRPr="00FA4BF8">
        <w:rPr>
          <w:color w:val="000000"/>
          <w:sz w:val="19"/>
          <w:szCs w:val="22"/>
        </w:rPr>
        <w:t>)</w:t>
      </w:r>
    </w:p>
    <w:p w14:paraId="3DA0B55F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[2] </w:t>
      </w:r>
      <w:r w:rsidRPr="00FA4BF8">
        <w:rPr>
          <w:color w:val="000000"/>
          <w:sz w:val="19"/>
          <w:szCs w:val="22"/>
          <w:rtl/>
        </w:rPr>
        <w:t>جيه كليرك ماكسويل ، رسالة في الكهرباء والمغناطيسية ، الطبعة الثالثة ، المجلد. 2. أكسفورد: كلاريندون ، 1892 ، ص 68 - 73</w:t>
      </w:r>
      <w:r w:rsidRPr="00FA4BF8">
        <w:rPr>
          <w:color w:val="000000"/>
          <w:sz w:val="19"/>
          <w:szCs w:val="22"/>
        </w:rPr>
        <w:t>.</w:t>
      </w:r>
    </w:p>
    <w:p w14:paraId="595AD853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[3] </w:t>
      </w:r>
      <w:r w:rsidRPr="00FA4BF8">
        <w:rPr>
          <w:color w:val="000000"/>
          <w:sz w:val="19"/>
          <w:szCs w:val="22"/>
          <w:rtl/>
        </w:rPr>
        <w:t>آي إس جاكوبس وسي بي بين ، "الجسيمات الدقيقة والأغشية الرقيقة وتباين الخواص ،" في</w:t>
      </w:r>
      <w:r w:rsidRPr="00FA4BF8">
        <w:rPr>
          <w:color w:val="000000"/>
          <w:sz w:val="19"/>
          <w:szCs w:val="22"/>
        </w:rPr>
        <w:t xml:space="preserve"> Magnetism </w:t>
      </w:r>
      <w:r w:rsidRPr="00FA4BF8">
        <w:rPr>
          <w:color w:val="000000"/>
          <w:sz w:val="19"/>
          <w:szCs w:val="22"/>
          <w:rtl/>
        </w:rPr>
        <w:t>، المجلد</w:t>
      </w:r>
      <w:r w:rsidRPr="00FA4BF8">
        <w:rPr>
          <w:color w:val="000000"/>
          <w:sz w:val="19"/>
          <w:szCs w:val="22"/>
        </w:rPr>
        <w:t xml:space="preserve">. III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 xml:space="preserve">G. T. </w:t>
      </w:r>
      <w:proofErr w:type="spellStart"/>
      <w:r w:rsidRPr="00FA4BF8">
        <w:rPr>
          <w:color w:val="000000"/>
          <w:sz w:val="19"/>
          <w:szCs w:val="22"/>
        </w:rPr>
        <w:t>Rado</w:t>
      </w:r>
      <w:proofErr w:type="spellEnd"/>
      <w:r w:rsidRPr="00FA4BF8">
        <w:rPr>
          <w:color w:val="000000"/>
          <w:sz w:val="19"/>
          <w:szCs w:val="22"/>
        </w:rPr>
        <w:t xml:space="preserve"> </w:t>
      </w:r>
      <w:r w:rsidRPr="00FA4BF8">
        <w:rPr>
          <w:color w:val="000000"/>
          <w:sz w:val="19"/>
          <w:szCs w:val="22"/>
          <w:rtl/>
        </w:rPr>
        <w:t>و</w:t>
      </w:r>
      <w:r w:rsidRPr="00FA4BF8">
        <w:rPr>
          <w:color w:val="000000"/>
          <w:sz w:val="19"/>
          <w:szCs w:val="22"/>
        </w:rPr>
        <w:t xml:space="preserve"> H. Suhl </w:t>
      </w:r>
      <w:r w:rsidRPr="00FA4BF8">
        <w:rPr>
          <w:color w:val="000000"/>
          <w:sz w:val="19"/>
          <w:szCs w:val="22"/>
          <w:rtl/>
        </w:rPr>
        <w:t>، محرران. نيويورك: أكاديمي ، 1963 ، ص 271-350</w:t>
      </w:r>
      <w:r w:rsidRPr="00FA4BF8">
        <w:rPr>
          <w:color w:val="000000"/>
          <w:sz w:val="19"/>
          <w:szCs w:val="22"/>
        </w:rPr>
        <w:t>.</w:t>
      </w:r>
    </w:p>
    <w:p w14:paraId="0D29C7B0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[4] </w:t>
      </w:r>
      <w:r w:rsidRPr="00FA4BF8">
        <w:rPr>
          <w:color w:val="000000"/>
          <w:sz w:val="19"/>
          <w:szCs w:val="22"/>
          <w:rtl/>
        </w:rPr>
        <w:t>ك. إليسا ، "عنوان الورقة إذا كان معروفًا" ، غير منشور</w:t>
      </w:r>
      <w:r w:rsidRPr="00FA4BF8">
        <w:rPr>
          <w:color w:val="000000"/>
          <w:sz w:val="19"/>
          <w:szCs w:val="22"/>
        </w:rPr>
        <w:t>.</w:t>
      </w:r>
    </w:p>
    <w:p w14:paraId="16DE751F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[5] </w:t>
      </w:r>
      <w:r w:rsidRPr="00FA4BF8">
        <w:rPr>
          <w:color w:val="000000"/>
          <w:sz w:val="19"/>
          <w:szCs w:val="22"/>
          <w:rtl/>
        </w:rPr>
        <w:t>ر. نيكول ، "عنوان الورقة المكتوبة بأحرف كبيرة فقط ،</w:t>
      </w:r>
      <w:r w:rsidRPr="00FA4BF8">
        <w:rPr>
          <w:color w:val="000000"/>
          <w:sz w:val="19"/>
          <w:szCs w:val="22"/>
        </w:rPr>
        <w:t xml:space="preserve">" J. Name Stand. </w:t>
      </w:r>
      <w:r w:rsidRPr="00FA4BF8">
        <w:rPr>
          <w:color w:val="000000"/>
          <w:sz w:val="19"/>
          <w:szCs w:val="22"/>
          <w:rtl/>
        </w:rPr>
        <w:t>مختصر ، في الصحافة</w:t>
      </w:r>
      <w:r w:rsidRPr="00FA4BF8">
        <w:rPr>
          <w:color w:val="000000"/>
          <w:sz w:val="19"/>
          <w:szCs w:val="22"/>
        </w:rPr>
        <w:t>.</w:t>
      </w:r>
    </w:p>
    <w:p w14:paraId="6F3FD2FE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[6] Y. Yorozu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 xml:space="preserve">M. Hirano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 xml:space="preserve">K. Oka </w:t>
      </w:r>
      <w:r w:rsidRPr="00FA4BF8">
        <w:rPr>
          <w:color w:val="000000"/>
          <w:sz w:val="19"/>
          <w:szCs w:val="22"/>
          <w:rtl/>
        </w:rPr>
        <w:t>، و</w:t>
      </w:r>
      <w:r w:rsidRPr="00FA4BF8">
        <w:rPr>
          <w:color w:val="000000"/>
          <w:sz w:val="19"/>
          <w:szCs w:val="22"/>
        </w:rPr>
        <w:t xml:space="preserve"> Y. Tagawa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>"</w:t>
      </w:r>
      <w:r w:rsidRPr="00FA4BF8">
        <w:rPr>
          <w:color w:val="000000"/>
          <w:sz w:val="19"/>
          <w:szCs w:val="22"/>
          <w:rtl/>
        </w:rPr>
        <w:t>دراسات التحليل الطيفي الإلكتروني على الوسائط المغناطيسية الضوئية وواجهة الركيزة البلاستيكية ،</w:t>
      </w:r>
      <w:r w:rsidRPr="00FA4BF8">
        <w:rPr>
          <w:color w:val="000000"/>
          <w:sz w:val="19"/>
          <w:szCs w:val="22"/>
        </w:rPr>
        <w:t xml:space="preserve">" IEEE Transl. </w:t>
      </w:r>
      <w:r w:rsidRPr="00FA4BF8">
        <w:rPr>
          <w:color w:val="000000"/>
          <w:sz w:val="19"/>
          <w:szCs w:val="22"/>
          <w:rtl/>
        </w:rPr>
        <w:t>جيه. ماجن. اليابان ، المجلد. 2 ، الصفحات من 740 إلى 741 ، أغسطس 1987</w:t>
      </w:r>
      <w:r w:rsidRPr="00FA4BF8">
        <w:rPr>
          <w:color w:val="000000"/>
          <w:sz w:val="19"/>
          <w:szCs w:val="22"/>
        </w:rPr>
        <w:t xml:space="preserve"> [</w:t>
      </w:r>
      <w:r w:rsidRPr="00FA4BF8">
        <w:rPr>
          <w:color w:val="000000"/>
          <w:sz w:val="19"/>
          <w:szCs w:val="22"/>
          <w:rtl/>
        </w:rPr>
        <w:t>الملخصات السنوية التاسعة</w:t>
      </w:r>
      <w:r w:rsidRPr="00FA4BF8">
        <w:rPr>
          <w:color w:val="000000"/>
          <w:sz w:val="19"/>
          <w:szCs w:val="22"/>
        </w:rPr>
        <w:t xml:space="preserve"> Conf. </w:t>
      </w:r>
      <w:r w:rsidRPr="00FA4BF8">
        <w:rPr>
          <w:color w:val="000000"/>
          <w:sz w:val="19"/>
          <w:szCs w:val="22"/>
          <w:rtl/>
        </w:rPr>
        <w:t>مغناطيس اليابان ، ص. 301 ، 1982</w:t>
      </w:r>
      <w:r w:rsidRPr="00FA4BF8">
        <w:rPr>
          <w:color w:val="000000"/>
          <w:sz w:val="19"/>
          <w:szCs w:val="22"/>
        </w:rPr>
        <w:t>].</w:t>
      </w:r>
    </w:p>
    <w:p w14:paraId="5D283601" w14:textId="7E8E44F8" w:rsidR="00FA4BF8" w:rsidRPr="008C76BB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[7] </w:t>
      </w:r>
      <w:r w:rsidRPr="00FA4BF8">
        <w:rPr>
          <w:color w:val="000000"/>
          <w:sz w:val="19"/>
          <w:szCs w:val="22"/>
          <w:rtl/>
        </w:rPr>
        <w:t>إم يونغ ، دليل الكاتب الفني. ميل فالي ، كاليفورنيا: جامعة العلوم ، 1989</w:t>
      </w:r>
      <w:r w:rsidRPr="00FA4BF8">
        <w:rPr>
          <w:color w:val="000000"/>
          <w:sz w:val="19"/>
          <w:szCs w:val="22"/>
        </w:rPr>
        <w:t>.</w:t>
      </w:r>
    </w:p>
    <w:sectPr w:rsidR="00FA4BF8" w:rsidRPr="008C76BB" w:rsidSect="006645B8">
      <w:type w:val="continuous"/>
      <w:pgSz w:w="11920" w:h="15880"/>
      <w:pgMar w:top="1440" w:right="1080" w:bottom="1440" w:left="1080" w:header="720" w:footer="720" w:gutter="0"/>
      <w:cols w:space="35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C71ED" w14:textId="77777777" w:rsidR="00094B05" w:rsidRDefault="00094B05">
      <w:r>
        <w:separator/>
      </w:r>
    </w:p>
  </w:endnote>
  <w:endnote w:type="continuationSeparator" w:id="0">
    <w:p w14:paraId="3DEEA825" w14:textId="77777777" w:rsidR="00094B05" w:rsidRDefault="0009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8"/>
      <w:gridCol w:w="3074"/>
      <w:gridCol w:w="3318"/>
    </w:tblGrid>
    <w:tr w:rsidR="00CA1BF5" w:rsidRPr="00CA1BF5" w14:paraId="0E99A5CC" w14:textId="77777777" w:rsidTr="00CA1BF5">
      <w:tc>
        <w:tcPr>
          <w:tcW w:w="1725" w:type="pct"/>
          <w:vAlign w:val="center"/>
        </w:tcPr>
        <w:p w14:paraId="09D35ED8" w14:textId="0BAF824E" w:rsidR="00CA1BF5" w:rsidRPr="00A92A86" w:rsidRDefault="00A92A86" w:rsidP="00A92A86">
          <w:pPr>
            <w:pStyle w:val="Heading2"/>
            <w:numPr>
              <w:ilvl w:val="0"/>
              <w:numId w:val="0"/>
            </w:numPr>
            <w:spacing w:before="0" w:after="0"/>
            <w:jc w:val="center"/>
            <w:rPr>
              <w:b w:val="0"/>
              <w:bCs w:val="0"/>
              <w:i w:val="0"/>
              <w:iCs w:val="0"/>
              <w:sz w:val="16"/>
              <w:szCs w:val="16"/>
            </w:rPr>
          </w:pPr>
          <w:r>
            <w:rPr>
              <w:b w:val="0"/>
              <w:bCs w:val="0"/>
              <w:i w:val="0"/>
              <w:iCs w:val="0"/>
              <w:sz w:val="16"/>
              <w:szCs w:val="16"/>
              <w:lang w:val="pt-BR"/>
            </w:rPr>
            <w:t>*Corresponding author</w:t>
          </w:r>
        </w:p>
      </w:tc>
      <w:tc>
        <w:tcPr>
          <w:tcW w:w="1575" w:type="pct"/>
          <w:vAlign w:val="center"/>
        </w:tcPr>
        <w:p w14:paraId="68B553A5" w14:textId="7D458683" w:rsidR="00CA1BF5" w:rsidRPr="00CA1BF5" w:rsidRDefault="00A92A86" w:rsidP="00CA1BF5">
          <w:pPr>
            <w:pStyle w:val="Footer"/>
            <w:jc w:val="center"/>
            <w:rPr>
              <w:b/>
              <w:bCs/>
              <w:i/>
              <w:iCs/>
              <w:sz w:val="16"/>
              <w:szCs w:val="16"/>
            </w:rPr>
          </w:pPr>
          <w:r w:rsidRPr="0066256D">
            <w:rPr>
              <w:sz w:val="16"/>
              <w:szCs w:val="16"/>
              <w:lang w:val="pt-BR"/>
            </w:rPr>
            <w:t>author@organization.edu.co</w:t>
          </w:r>
        </w:p>
      </w:tc>
      <w:tc>
        <w:tcPr>
          <w:tcW w:w="1700" w:type="pct"/>
          <w:vAlign w:val="center"/>
        </w:tcPr>
        <w:p w14:paraId="0CEA2BA9" w14:textId="6BD7F8D7" w:rsidR="00CA1BF5" w:rsidRPr="00CA1BF5" w:rsidRDefault="00A92A86" w:rsidP="00CA1BF5">
          <w:pPr>
            <w:pStyle w:val="Footer"/>
            <w:bidi/>
            <w:jc w:val="center"/>
            <w:rPr>
              <w:sz w:val="16"/>
              <w:szCs w:val="16"/>
              <w:rtl/>
              <w:lang w:bidi="ar-IQ"/>
            </w:rPr>
          </w:pPr>
          <w:r>
            <w:rPr>
              <w:b/>
              <w:bCs/>
              <w:i/>
              <w:iCs/>
              <w:noProof/>
              <w:sz w:val="16"/>
              <w:szCs w:val="16"/>
            </w:rPr>
            <w:drawing>
              <wp:inline distT="0" distB="0" distL="0" distR="0" wp14:anchorId="577252B4" wp14:editId="57DBB44E">
                <wp:extent cx="838200" cy="295275"/>
                <wp:effectExtent l="0" t="0" r="0" b="9525"/>
                <wp:docPr id="13" name="Picture 1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88x3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42F3C8" w14:textId="09ECD069" w:rsidR="00776134" w:rsidRDefault="00776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E1F3C" w14:textId="77777777" w:rsidR="004526C6" w:rsidRPr="004526C6" w:rsidRDefault="004526C6" w:rsidP="00452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A6DC5" w14:textId="77777777" w:rsidR="00094B05" w:rsidRDefault="00094B05">
      <w:r>
        <w:separator/>
      </w:r>
    </w:p>
  </w:footnote>
  <w:footnote w:type="continuationSeparator" w:id="0">
    <w:p w14:paraId="5746806E" w14:textId="77777777" w:rsidR="00094B05" w:rsidRDefault="0009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6BCEB" w14:textId="77777777" w:rsidR="00104C11" w:rsidRPr="00B71355" w:rsidRDefault="00104C11" w:rsidP="00B71355">
    <w:pPr>
      <w:pStyle w:val="Header"/>
    </w:pPr>
    <w:r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6DA3F04" wp14:editId="4DB0466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125024254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7D06725" w14:textId="20E0C3FB" w:rsidR="00104C11" w:rsidRDefault="00C43C80" w:rsidP="00614020">
                              <w:r w:rsidRPr="00C43C80">
                                <w:t>Author et al</w:t>
                              </w:r>
                              <w:r>
                                <w:t>,</w:t>
                              </w:r>
                              <w:r w:rsidRPr="00C43C80">
                                <w:t xml:space="preserve"> </w:t>
                              </w:r>
                              <w:r w:rsidRPr="00C43C80">
                                <w:t>LISAN AL-ARAB</w:t>
                              </w:r>
                              <w:r>
                                <w:t xml:space="preserve">, </w:t>
                              </w:r>
                              <w:r w:rsidRPr="00C43C80">
                                <w:t>Vol.2021, 16-21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A3F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&#13;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125024254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67D06725" w14:textId="20E0C3FB" w:rsidR="00104C11" w:rsidRDefault="00C43C80" w:rsidP="00614020">
                        <w:r w:rsidRPr="00C43C80">
                          <w:t>Author et al</w:t>
                        </w:r>
                        <w:r>
                          <w:t>,</w:t>
                        </w:r>
                        <w:r w:rsidRPr="00C43C80">
                          <w:t xml:space="preserve"> </w:t>
                        </w:r>
                        <w:r w:rsidRPr="00C43C80">
                          <w:t>LISAN AL-ARAB</w:t>
                        </w:r>
                        <w:r>
                          <w:t xml:space="preserve">, </w:t>
                        </w:r>
                        <w:r w:rsidRPr="00C43C80">
                          <w:t>Vol.2021, 16-21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E89E855" wp14:editId="0BA2FBF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8BFCEA8" w14:textId="77777777" w:rsidR="00104C11" w:rsidRDefault="00104C11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14020" w:rsidRPr="00614020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89E855" id="Text Box 7" o:spid="_x0000_s1029" type="#_x0000_t202" style="position:absolute;margin-left:0;margin-top:0;width:1in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" o:allowincell="f" fillcolor="#b8cce4 [1300]" stroked="f">
              <v:textbox style="mso-fit-shape-to-text:t" inset=",0,,0">
                <w:txbxContent>
                  <w:p w14:paraId="68BFCEA8" w14:textId="77777777" w:rsidR="00104C11" w:rsidRDefault="00104C11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14020" w:rsidRPr="00614020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9486B"/>
    <w:multiLevelType w:val="multilevel"/>
    <w:tmpl w:val="CC268D92"/>
    <w:lvl w:ilvl="0">
      <w:start w:val="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9B524E"/>
    <w:multiLevelType w:val="multilevel"/>
    <w:tmpl w:val="46D831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D504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E23211"/>
    <w:multiLevelType w:val="multilevel"/>
    <w:tmpl w:val="C7AC9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4" w15:restartNumberingAfterBreak="0">
    <w:nsid w:val="35413848"/>
    <w:multiLevelType w:val="hybridMultilevel"/>
    <w:tmpl w:val="4A7AA264"/>
    <w:lvl w:ilvl="0" w:tplc="6FA6A8E0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59A25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D121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472ED"/>
    <w:multiLevelType w:val="multilevel"/>
    <w:tmpl w:val="6EF8A8BE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F96428"/>
    <w:multiLevelType w:val="multilevel"/>
    <w:tmpl w:val="1F2C2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10" w15:restartNumberingAfterBreak="0">
    <w:nsid w:val="4189603E"/>
    <w:multiLevelType w:val="multilevel"/>
    <w:tmpl w:val="0AB06E12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33C0BCE"/>
    <w:multiLevelType w:val="multilevel"/>
    <w:tmpl w:val="4018673A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C0313"/>
    <w:multiLevelType w:val="hybridMultilevel"/>
    <w:tmpl w:val="9F9C8AB6"/>
    <w:lvl w:ilvl="0" w:tplc="288011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03F86"/>
    <w:multiLevelType w:val="hybridMultilevel"/>
    <w:tmpl w:val="6F64C6FC"/>
    <w:lvl w:ilvl="0" w:tplc="4AF4C982">
      <w:start w:val="1"/>
      <w:numFmt w:val="decimal"/>
      <w:lvlText w:val="[%1]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86351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DCD754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0A9BA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FA722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7C217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B4B34E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E2D07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F46E3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6" w15:restartNumberingAfterBreak="0">
    <w:nsid w:val="573D7910"/>
    <w:multiLevelType w:val="multilevel"/>
    <w:tmpl w:val="3B28C3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F6F47D7"/>
    <w:multiLevelType w:val="hybridMultilevel"/>
    <w:tmpl w:val="D444C5EA"/>
    <w:lvl w:ilvl="0" w:tplc="546C0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908C8"/>
    <w:multiLevelType w:val="hybridMultilevel"/>
    <w:tmpl w:val="1D0CAC9E"/>
    <w:lvl w:ilvl="0" w:tplc="60260E82">
      <w:start w:val="5"/>
      <w:numFmt w:val="decimal"/>
      <w:lvlText w:val="%1."/>
      <w:lvlJc w:val="left"/>
      <w:pPr>
        <w:ind w:left="0" w:firstLine="0"/>
      </w:pPr>
      <w:rPr>
        <w:rFonts w:asciiTheme="minorBidi" w:eastAsia="Times New Roman" w:hAnsiTheme="minorBidi" w:cstheme="minorBid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454486">
    <w:abstractNumId w:val="16"/>
  </w:num>
  <w:num w:numId="2" w16cid:durableId="1294292888">
    <w:abstractNumId w:val="5"/>
  </w:num>
  <w:num w:numId="3" w16cid:durableId="310327957">
    <w:abstractNumId w:val="14"/>
  </w:num>
  <w:num w:numId="4" w16cid:durableId="1180123264">
    <w:abstractNumId w:val="8"/>
  </w:num>
  <w:num w:numId="5" w16cid:durableId="1018190862">
    <w:abstractNumId w:val="10"/>
  </w:num>
  <w:num w:numId="6" w16cid:durableId="1754620435">
    <w:abstractNumId w:val="11"/>
  </w:num>
  <w:num w:numId="7" w16cid:durableId="573051611">
    <w:abstractNumId w:val="16"/>
  </w:num>
  <w:num w:numId="8" w16cid:durableId="97071716">
    <w:abstractNumId w:val="16"/>
  </w:num>
  <w:num w:numId="9" w16cid:durableId="618030749">
    <w:abstractNumId w:val="16"/>
  </w:num>
  <w:num w:numId="10" w16cid:durableId="188764146">
    <w:abstractNumId w:val="7"/>
  </w:num>
  <w:num w:numId="11" w16cid:durableId="1130365808">
    <w:abstractNumId w:val="17"/>
  </w:num>
  <w:num w:numId="12" w16cid:durableId="937570">
    <w:abstractNumId w:val="15"/>
  </w:num>
  <w:num w:numId="13" w16cid:durableId="2064984516">
    <w:abstractNumId w:val="18"/>
  </w:num>
  <w:num w:numId="14" w16cid:durableId="279412650">
    <w:abstractNumId w:val="12"/>
  </w:num>
  <w:num w:numId="15" w16cid:durableId="66224029">
    <w:abstractNumId w:val="16"/>
  </w:num>
  <w:num w:numId="16" w16cid:durableId="17703490">
    <w:abstractNumId w:val="16"/>
  </w:num>
  <w:num w:numId="17" w16cid:durableId="198662220">
    <w:abstractNumId w:val="1"/>
  </w:num>
  <w:num w:numId="18" w16cid:durableId="1265267373">
    <w:abstractNumId w:val="16"/>
  </w:num>
  <w:num w:numId="19" w16cid:durableId="238291040">
    <w:abstractNumId w:val="16"/>
  </w:num>
  <w:num w:numId="20" w16cid:durableId="872763250">
    <w:abstractNumId w:val="16"/>
  </w:num>
  <w:num w:numId="21" w16cid:durableId="1501311969">
    <w:abstractNumId w:val="0"/>
  </w:num>
  <w:num w:numId="22" w16cid:durableId="2136559669">
    <w:abstractNumId w:val="16"/>
  </w:num>
  <w:num w:numId="23" w16cid:durableId="2106227517">
    <w:abstractNumId w:val="9"/>
  </w:num>
  <w:num w:numId="24" w16cid:durableId="137382385">
    <w:abstractNumId w:val="16"/>
  </w:num>
  <w:num w:numId="25" w16cid:durableId="863134523">
    <w:abstractNumId w:val="16"/>
  </w:num>
  <w:num w:numId="26" w16cid:durableId="7875094">
    <w:abstractNumId w:val="16"/>
  </w:num>
  <w:num w:numId="27" w16cid:durableId="198861788">
    <w:abstractNumId w:val="16"/>
  </w:num>
  <w:num w:numId="28" w16cid:durableId="1268540732">
    <w:abstractNumId w:val="3"/>
  </w:num>
  <w:num w:numId="29" w16cid:durableId="484784885">
    <w:abstractNumId w:val="4"/>
  </w:num>
  <w:num w:numId="30" w16cid:durableId="21903401">
    <w:abstractNumId w:val="16"/>
  </w:num>
  <w:num w:numId="31" w16cid:durableId="81269879">
    <w:abstractNumId w:val="16"/>
  </w:num>
  <w:num w:numId="32" w16cid:durableId="997416352">
    <w:abstractNumId w:val="16"/>
  </w:num>
  <w:num w:numId="33" w16cid:durableId="1431704541">
    <w:abstractNumId w:val="16"/>
  </w:num>
  <w:num w:numId="34" w16cid:durableId="1237857382">
    <w:abstractNumId w:val="16"/>
  </w:num>
  <w:num w:numId="35" w16cid:durableId="1537084837">
    <w:abstractNumId w:val="19"/>
  </w:num>
  <w:num w:numId="36" w16cid:durableId="123888171">
    <w:abstractNumId w:val="20"/>
  </w:num>
  <w:num w:numId="37" w16cid:durableId="839389204">
    <w:abstractNumId w:val="16"/>
  </w:num>
  <w:num w:numId="38" w16cid:durableId="387340642">
    <w:abstractNumId w:val="13"/>
  </w:num>
  <w:num w:numId="39" w16cid:durableId="360476427">
    <w:abstractNumId w:val="16"/>
  </w:num>
  <w:num w:numId="40" w16cid:durableId="1458329578">
    <w:abstractNumId w:val="16"/>
  </w:num>
  <w:num w:numId="41" w16cid:durableId="2058166934">
    <w:abstractNumId w:val="16"/>
  </w:num>
  <w:num w:numId="42" w16cid:durableId="1624001735">
    <w:abstractNumId w:val="2"/>
  </w:num>
  <w:num w:numId="43" w16cid:durableId="2047755405">
    <w:abstractNumId w:val="6"/>
  </w:num>
  <w:num w:numId="44" w16cid:durableId="1925675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63"/>
    <w:rsid w:val="000061BD"/>
    <w:rsid w:val="000204AD"/>
    <w:rsid w:val="00042615"/>
    <w:rsid w:val="00043001"/>
    <w:rsid w:val="0005398D"/>
    <w:rsid w:val="00076969"/>
    <w:rsid w:val="000821FF"/>
    <w:rsid w:val="00094B05"/>
    <w:rsid w:val="00095756"/>
    <w:rsid w:val="000B3B8A"/>
    <w:rsid w:val="000C5109"/>
    <w:rsid w:val="000C5D9D"/>
    <w:rsid w:val="000D1173"/>
    <w:rsid w:val="000E3A22"/>
    <w:rsid w:val="000E7B75"/>
    <w:rsid w:val="000F0322"/>
    <w:rsid w:val="00101031"/>
    <w:rsid w:val="00103F5B"/>
    <w:rsid w:val="00104C11"/>
    <w:rsid w:val="00106371"/>
    <w:rsid w:val="00127E10"/>
    <w:rsid w:val="00131E47"/>
    <w:rsid w:val="00136BC2"/>
    <w:rsid w:val="001A3163"/>
    <w:rsid w:val="001B4B92"/>
    <w:rsid w:val="001B4FE4"/>
    <w:rsid w:val="001D2E20"/>
    <w:rsid w:val="001D5828"/>
    <w:rsid w:val="001E4230"/>
    <w:rsid w:val="00201349"/>
    <w:rsid w:val="002041EF"/>
    <w:rsid w:val="00212277"/>
    <w:rsid w:val="00220B69"/>
    <w:rsid w:val="0022770C"/>
    <w:rsid w:val="00234478"/>
    <w:rsid w:val="002608B2"/>
    <w:rsid w:val="002714A4"/>
    <w:rsid w:val="002811C8"/>
    <w:rsid w:val="0028311D"/>
    <w:rsid w:val="00295CDA"/>
    <w:rsid w:val="002B1D83"/>
    <w:rsid w:val="002B7E24"/>
    <w:rsid w:val="002D0566"/>
    <w:rsid w:val="00301B1C"/>
    <w:rsid w:val="003076E7"/>
    <w:rsid w:val="003374FA"/>
    <w:rsid w:val="003423D4"/>
    <w:rsid w:val="00350459"/>
    <w:rsid w:val="0038251D"/>
    <w:rsid w:val="00386AAE"/>
    <w:rsid w:val="00391F82"/>
    <w:rsid w:val="003A398D"/>
    <w:rsid w:val="003C5091"/>
    <w:rsid w:val="003C694E"/>
    <w:rsid w:val="003C79F4"/>
    <w:rsid w:val="003D4D47"/>
    <w:rsid w:val="003F1CA9"/>
    <w:rsid w:val="00406FB5"/>
    <w:rsid w:val="00416E4B"/>
    <w:rsid w:val="00433C00"/>
    <w:rsid w:val="0044130E"/>
    <w:rsid w:val="004421D3"/>
    <w:rsid w:val="00444D06"/>
    <w:rsid w:val="00444DA8"/>
    <w:rsid w:val="004526C6"/>
    <w:rsid w:val="00457E33"/>
    <w:rsid w:val="00465CE4"/>
    <w:rsid w:val="004722F1"/>
    <w:rsid w:val="00472610"/>
    <w:rsid w:val="00476269"/>
    <w:rsid w:val="00485394"/>
    <w:rsid w:val="004A5938"/>
    <w:rsid w:val="004C1252"/>
    <w:rsid w:val="004C6ED2"/>
    <w:rsid w:val="004C7FD0"/>
    <w:rsid w:val="004D3F7A"/>
    <w:rsid w:val="004E46CC"/>
    <w:rsid w:val="0052020E"/>
    <w:rsid w:val="00547F85"/>
    <w:rsid w:val="005575BB"/>
    <w:rsid w:val="005653B2"/>
    <w:rsid w:val="005750A3"/>
    <w:rsid w:val="00577559"/>
    <w:rsid w:val="00585C07"/>
    <w:rsid w:val="005933BD"/>
    <w:rsid w:val="005A7A20"/>
    <w:rsid w:val="005B3DE6"/>
    <w:rsid w:val="005B4CA7"/>
    <w:rsid w:val="005D0B2E"/>
    <w:rsid w:val="005E058B"/>
    <w:rsid w:val="005F3352"/>
    <w:rsid w:val="00613010"/>
    <w:rsid w:val="00614020"/>
    <w:rsid w:val="0063699D"/>
    <w:rsid w:val="00655629"/>
    <w:rsid w:val="0066256D"/>
    <w:rsid w:val="006645B8"/>
    <w:rsid w:val="00680634"/>
    <w:rsid w:val="00692880"/>
    <w:rsid w:val="006A6205"/>
    <w:rsid w:val="006C0C70"/>
    <w:rsid w:val="006E6790"/>
    <w:rsid w:val="00715FC3"/>
    <w:rsid w:val="0071702A"/>
    <w:rsid w:val="00721059"/>
    <w:rsid w:val="00727168"/>
    <w:rsid w:val="007433D1"/>
    <w:rsid w:val="00754C3C"/>
    <w:rsid w:val="00765F73"/>
    <w:rsid w:val="00770B6C"/>
    <w:rsid w:val="00770FB4"/>
    <w:rsid w:val="00776134"/>
    <w:rsid w:val="00776C87"/>
    <w:rsid w:val="0078347A"/>
    <w:rsid w:val="00786E4F"/>
    <w:rsid w:val="00794F2C"/>
    <w:rsid w:val="007A61EF"/>
    <w:rsid w:val="007B4F3D"/>
    <w:rsid w:val="007D2F71"/>
    <w:rsid w:val="007D4057"/>
    <w:rsid w:val="007E5A27"/>
    <w:rsid w:val="007F1E1A"/>
    <w:rsid w:val="00800070"/>
    <w:rsid w:val="0080206D"/>
    <w:rsid w:val="00805292"/>
    <w:rsid w:val="0085220E"/>
    <w:rsid w:val="0086187C"/>
    <w:rsid w:val="00894673"/>
    <w:rsid w:val="008B1000"/>
    <w:rsid w:val="008B450E"/>
    <w:rsid w:val="008B6248"/>
    <w:rsid w:val="008B6C5A"/>
    <w:rsid w:val="008C29F7"/>
    <w:rsid w:val="008C6323"/>
    <w:rsid w:val="008C6D20"/>
    <w:rsid w:val="008C76BB"/>
    <w:rsid w:val="008E7ED1"/>
    <w:rsid w:val="008F2CEA"/>
    <w:rsid w:val="008F2DFF"/>
    <w:rsid w:val="009179C6"/>
    <w:rsid w:val="009255C9"/>
    <w:rsid w:val="00947FAC"/>
    <w:rsid w:val="00952176"/>
    <w:rsid w:val="0095719C"/>
    <w:rsid w:val="00972914"/>
    <w:rsid w:val="00973E3E"/>
    <w:rsid w:val="00985312"/>
    <w:rsid w:val="00986E33"/>
    <w:rsid w:val="00991C24"/>
    <w:rsid w:val="0099778B"/>
    <w:rsid w:val="009A1468"/>
    <w:rsid w:val="009A40C3"/>
    <w:rsid w:val="009A7C98"/>
    <w:rsid w:val="009B437D"/>
    <w:rsid w:val="009D0EA6"/>
    <w:rsid w:val="009D3BE0"/>
    <w:rsid w:val="009D6219"/>
    <w:rsid w:val="009E6852"/>
    <w:rsid w:val="00A339D8"/>
    <w:rsid w:val="00A61C8C"/>
    <w:rsid w:val="00A70444"/>
    <w:rsid w:val="00A70633"/>
    <w:rsid w:val="00A80A42"/>
    <w:rsid w:val="00A82BF4"/>
    <w:rsid w:val="00A82DA5"/>
    <w:rsid w:val="00A92A86"/>
    <w:rsid w:val="00A95900"/>
    <w:rsid w:val="00A96206"/>
    <w:rsid w:val="00AE2D0C"/>
    <w:rsid w:val="00B04914"/>
    <w:rsid w:val="00B2421C"/>
    <w:rsid w:val="00B26B14"/>
    <w:rsid w:val="00B31BC5"/>
    <w:rsid w:val="00B36496"/>
    <w:rsid w:val="00B53A33"/>
    <w:rsid w:val="00B672AF"/>
    <w:rsid w:val="00B67C22"/>
    <w:rsid w:val="00B71355"/>
    <w:rsid w:val="00B82404"/>
    <w:rsid w:val="00BB222F"/>
    <w:rsid w:val="00BB3063"/>
    <w:rsid w:val="00BC2C8C"/>
    <w:rsid w:val="00BC629C"/>
    <w:rsid w:val="00BD0DBD"/>
    <w:rsid w:val="00BD3158"/>
    <w:rsid w:val="00C0252A"/>
    <w:rsid w:val="00C14D84"/>
    <w:rsid w:val="00C178F2"/>
    <w:rsid w:val="00C31C8C"/>
    <w:rsid w:val="00C432B6"/>
    <w:rsid w:val="00C43C80"/>
    <w:rsid w:val="00C627F7"/>
    <w:rsid w:val="00C73D3D"/>
    <w:rsid w:val="00C759C4"/>
    <w:rsid w:val="00C76023"/>
    <w:rsid w:val="00C81B06"/>
    <w:rsid w:val="00C92653"/>
    <w:rsid w:val="00C9778D"/>
    <w:rsid w:val="00CA1BF5"/>
    <w:rsid w:val="00CA725F"/>
    <w:rsid w:val="00CB0C8F"/>
    <w:rsid w:val="00CB7988"/>
    <w:rsid w:val="00CD3163"/>
    <w:rsid w:val="00CE33C7"/>
    <w:rsid w:val="00CE408E"/>
    <w:rsid w:val="00CE4CB7"/>
    <w:rsid w:val="00CE66EB"/>
    <w:rsid w:val="00D01F20"/>
    <w:rsid w:val="00D03418"/>
    <w:rsid w:val="00D04CAF"/>
    <w:rsid w:val="00D35999"/>
    <w:rsid w:val="00D408F8"/>
    <w:rsid w:val="00D45466"/>
    <w:rsid w:val="00D6324C"/>
    <w:rsid w:val="00D65C9B"/>
    <w:rsid w:val="00D770C0"/>
    <w:rsid w:val="00D80FA8"/>
    <w:rsid w:val="00D83096"/>
    <w:rsid w:val="00D95005"/>
    <w:rsid w:val="00DA02C4"/>
    <w:rsid w:val="00DB2A4F"/>
    <w:rsid w:val="00DB5865"/>
    <w:rsid w:val="00DC1095"/>
    <w:rsid w:val="00DC608C"/>
    <w:rsid w:val="00DD12F1"/>
    <w:rsid w:val="00DD4407"/>
    <w:rsid w:val="00DE54AC"/>
    <w:rsid w:val="00DF5F20"/>
    <w:rsid w:val="00DF63A0"/>
    <w:rsid w:val="00DF68CF"/>
    <w:rsid w:val="00E03718"/>
    <w:rsid w:val="00E03AFB"/>
    <w:rsid w:val="00E21C59"/>
    <w:rsid w:val="00E522DC"/>
    <w:rsid w:val="00E5685D"/>
    <w:rsid w:val="00E63F9E"/>
    <w:rsid w:val="00E80914"/>
    <w:rsid w:val="00E80AC5"/>
    <w:rsid w:val="00E82E8F"/>
    <w:rsid w:val="00EB0448"/>
    <w:rsid w:val="00EC544A"/>
    <w:rsid w:val="00EE00BF"/>
    <w:rsid w:val="00EE582A"/>
    <w:rsid w:val="00EF018A"/>
    <w:rsid w:val="00EF51F4"/>
    <w:rsid w:val="00EF606C"/>
    <w:rsid w:val="00F162CB"/>
    <w:rsid w:val="00F17BA8"/>
    <w:rsid w:val="00F31028"/>
    <w:rsid w:val="00F31A3F"/>
    <w:rsid w:val="00F34F07"/>
    <w:rsid w:val="00F3530F"/>
    <w:rsid w:val="00F73746"/>
    <w:rsid w:val="00F91A2B"/>
    <w:rsid w:val="00FA27DB"/>
    <w:rsid w:val="00FA4BF8"/>
    <w:rsid w:val="00FC35E1"/>
    <w:rsid w:val="00FE2E33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C736E11"/>
  <w15:docId w15:val="{D2493D35-0C75-490E-A51A-1EACBA1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82A"/>
  </w:style>
  <w:style w:type="paragraph" w:styleId="Footer">
    <w:name w:val="footer"/>
    <w:basedOn w:val="Normal"/>
    <w:link w:val="Foot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82A"/>
  </w:style>
  <w:style w:type="numbering" w:customStyle="1" w:styleId="NoList1">
    <w:name w:val="No List1"/>
    <w:next w:val="NoList"/>
    <w:uiPriority w:val="99"/>
    <w:semiHidden/>
    <w:unhideWhenUsed/>
    <w:rsid w:val="00A82DA5"/>
  </w:style>
  <w:style w:type="table" w:customStyle="1" w:styleId="TableGrid">
    <w:name w:val="TableGrid"/>
    <w:rsid w:val="00A82DA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5F7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85394"/>
    <w:pPr>
      <w:tabs>
        <w:tab w:val="left" w:pos="288"/>
      </w:tabs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85394"/>
    <w:rPr>
      <w:rFonts w:eastAsia="SimSun"/>
      <w:spacing w:val="-1"/>
      <w:lang w:val="x-none" w:eastAsia="x-none"/>
    </w:rPr>
  </w:style>
  <w:style w:type="paragraph" w:customStyle="1" w:styleId="bulletlist">
    <w:name w:val="bullet list"/>
    <w:basedOn w:val="BodyText"/>
    <w:rsid w:val="00F73746"/>
    <w:pPr>
      <w:numPr>
        <w:numId w:val="10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F7374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</w:rPr>
  </w:style>
  <w:style w:type="paragraph" w:customStyle="1" w:styleId="figurecaption">
    <w:name w:val="figure caption"/>
    <w:rsid w:val="00F73746"/>
    <w:pPr>
      <w:numPr>
        <w:numId w:val="11"/>
      </w:numPr>
      <w:tabs>
        <w:tab w:val="left" w:pos="533"/>
      </w:tabs>
      <w:spacing w:before="80" w:after="200"/>
      <w:ind w:left="0" w:firstLine="0"/>
      <w:jc w:val="both"/>
    </w:pPr>
    <w:rPr>
      <w:rFonts w:eastAsia="SimSun"/>
      <w:noProof/>
      <w:sz w:val="16"/>
      <w:szCs w:val="16"/>
    </w:rPr>
  </w:style>
  <w:style w:type="paragraph" w:customStyle="1" w:styleId="references">
    <w:name w:val="references"/>
    <w:rsid w:val="00F73746"/>
    <w:pPr>
      <w:numPr>
        <w:numId w:val="12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F73746"/>
    <w:pPr>
      <w:framePr w:wrap="auto" w:hAnchor="text" w:x="615" w:y="2239"/>
      <w:pBdr>
        <w:top w:val="single" w:sz="4" w:space="2" w:color="auto"/>
      </w:pBdr>
      <w:ind w:firstLine="288"/>
    </w:pPr>
    <w:rPr>
      <w:rFonts w:eastAsia="SimSun"/>
      <w:sz w:val="16"/>
      <w:szCs w:val="16"/>
    </w:rPr>
  </w:style>
  <w:style w:type="paragraph" w:customStyle="1" w:styleId="tablecolhead">
    <w:name w:val="table col head"/>
    <w:basedOn w:val="Normal"/>
    <w:rsid w:val="00F73746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F73746"/>
    <w:rPr>
      <w:i/>
      <w:iCs/>
      <w:sz w:val="15"/>
      <w:szCs w:val="15"/>
    </w:rPr>
  </w:style>
  <w:style w:type="paragraph" w:customStyle="1" w:styleId="tablecopy">
    <w:name w:val="table copy"/>
    <w:rsid w:val="00F73746"/>
    <w:pPr>
      <w:jc w:val="both"/>
    </w:pPr>
    <w:rPr>
      <w:rFonts w:eastAsia="SimSun"/>
      <w:noProof/>
      <w:sz w:val="16"/>
      <w:szCs w:val="16"/>
    </w:rPr>
  </w:style>
  <w:style w:type="paragraph" w:customStyle="1" w:styleId="tablefootnote">
    <w:name w:val="table footnote"/>
    <w:rsid w:val="00F73746"/>
    <w:pPr>
      <w:numPr>
        <w:numId w:val="14"/>
      </w:numPr>
      <w:spacing w:before="60" w:after="30"/>
      <w:ind w:left="58" w:hanging="29"/>
      <w:jc w:val="right"/>
    </w:pPr>
    <w:rPr>
      <w:rFonts w:eastAsia="SimSun"/>
      <w:sz w:val="12"/>
      <w:szCs w:val="12"/>
    </w:rPr>
  </w:style>
  <w:style w:type="paragraph" w:customStyle="1" w:styleId="tablehead">
    <w:name w:val="table head"/>
    <w:rsid w:val="00F73746"/>
    <w:pPr>
      <w:numPr>
        <w:numId w:val="13"/>
      </w:numPr>
      <w:spacing w:before="240" w:after="120" w:line="216" w:lineRule="auto"/>
      <w:jc w:val="center"/>
    </w:pPr>
    <w:rPr>
      <w:rFonts w:eastAsia="SimSun"/>
      <w:smallCaps/>
      <w:noProof/>
      <w:sz w:val="16"/>
      <w:szCs w:val="16"/>
    </w:rPr>
  </w:style>
  <w:style w:type="character" w:customStyle="1" w:styleId="hgkelc">
    <w:name w:val="hgkelc"/>
    <w:basedOn w:val="DefaultParagraphFont"/>
    <w:rsid w:val="00BC629C"/>
  </w:style>
  <w:style w:type="paragraph" w:styleId="ListParagraph">
    <w:name w:val="List Paragraph"/>
    <w:basedOn w:val="Normal"/>
    <w:uiPriority w:val="34"/>
    <w:qFormat/>
    <w:rsid w:val="009521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6ED2"/>
    <w:rPr>
      <w:color w:val="800080" w:themeColor="followedHyperlink"/>
      <w:u w:val="single"/>
    </w:rPr>
  </w:style>
  <w:style w:type="character" w:customStyle="1" w:styleId="hwtze">
    <w:name w:val="hwtze"/>
    <w:basedOn w:val="DefaultParagraphFont"/>
    <w:rsid w:val="009D0EA6"/>
  </w:style>
  <w:style w:type="character" w:customStyle="1" w:styleId="rynqvb">
    <w:name w:val="rynqvb"/>
    <w:basedOn w:val="DefaultParagraphFont"/>
    <w:rsid w:val="009D0EA6"/>
  </w:style>
  <w:style w:type="table" w:styleId="TableGrid0">
    <w:name w:val="Table Grid"/>
    <w:basedOn w:val="TableNormal"/>
    <w:uiPriority w:val="59"/>
    <w:rsid w:val="00B2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esopotamian.pres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A2678-D633-4A3E-BF5C-D32F6C95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et al, Mesopotamian journal of Humanities Vol.2021, 16-21</vt:lpstr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et al, LISAN AL-ARAB, Vol.2021, 16-21</dc:title>
  <dc:creator>Dr. AHMED</dc:creator>
  <cp:lastModifiedBy>م.م مهند غازي ياسين</cp:lastModifiedBy>
  <cp:revision>2</cp:revision>
  <cp:lastPrinted>2022-12-23T17:44:00Z</cp:lastPrinted>
  <dcterms:created xsi:type="dcterms:W3CDTF">2024-09-10T12:13:00Z</dcterms:created>
  <dcterms:modified xsi:type="dcterms:W3CDTF">2024-09-10T12:13:00Z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20cb8b043303f335c73967b09a6a8f9e6aabdf56974b2e59afbc3557da402db3</vt:lpwstr>
  </property>
</Properties>
</file>